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FB" w:rsidRPr="00E350FB" w:rsidRDefault="005428FB" w:rsidP="001924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0F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D7F66" w:rsidRDefault="005428FB" w:rsidP="005251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828BB">
        <w:rPr>
          <w:rFonts w:ascii="Times New Roman" w:hAnsi="Times New Roman" w:cs="Times New Roman"/>
          <w:b/>
          <w:bCs/>
          <w:sz w:val="28"/>
          <w:szCs w:val="28"/>
        </w:rPr>
        <w:t>Всер</w:t>
      </w:r>
      <w:r w:rsidR="00561AC7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оссийском конкурсе </w:t>
      </w:r>
      <w:proofErr w:type="spellStart"/>
      <w:r w:rsidR="00561AC7"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 w:rsidR="00561AC7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561AC7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="00C828BB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методических </w:t>
      </w:r>
      <w:r w:rsidR="00561AC7">
        <w:rPr>
          <w:rFonts w:ascii="Times New Roman" w:hAnsi="Times New Roman" w:cs="Times New Roman"/>
          <w:b/>
          <w:bCs/>
          <w:sz w:val="28"/>
          <w:szCs w:val="28"/>
        </w:rPr>
        <w:t>разработок педагогов</w:t>
      </w:r>
      <w:r w:rsidR="00C828B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</w:t>
      </w:r>
      <w:r w:rsidR="00561AC7">
        <w:rPr>
          <w:rFonts w:ascii="Times New Roman" w:hAnsi="Times New Roman" w:cs="Times New Roman"/>
          <w:b/>
          <w:bCs/>
          <w:sz w:val="28"/>
          <w:szCs w:val="28"/>
        </w:rPr>
        <w:t>учреждений в</w:t>
      </w:r>
      <w:r w:rsidR="006446A7">
        <w:rPr>
          <w:rFonts w:ascii="Times New Roman" w:hAnsi="Times New Roman" w:cs="Times New Roman"/>
          <w:b/>
          <w:bCs/>
          <w:sz w:val="28"/>
          <w:szCs w:val="28"/>
        </w:rPr>
        <w:t xml:space="preserve"> рамках Федеральной целевой программы развития образования на 2016-2020 годы </w:t>
      </w:r>
    </w:p>
    <w:p w:rsidR="005251C5" w:rsidRPr="00D33C49" w:rsidRDefault="006446A7" w:rsidP="005251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мероприятию 2.3 </w:t>
      </w:r>
      <w:r w:rsidRPr="00D33C4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33C49" w:rsidRPr="00D33C49">
        <w:rPr>
          <w:rFonts w:ascii="Times New Roman" w:hAnsi="Times New Roman" w:cs="Times New Roman"/>
          <w:b/>
          <w:sz w:val="28"/>
          <w:szCs w:val="28"/>
        </w:rPr>
        <w:t>Создание сети школ, реализующих 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проектов»</w:t>
      </w:r>
    </w:p>
    <w:p w:rsidR="00D33C49" w:rsidRPr="00D33C49" w:rsidRDefault="00D33C49" w:rsidP="005251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8FB" w:rsidRPr="00E350FB" w:rsidRDefault="005428FB" w:rsidP="005B1F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0F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350FB">
        <w:rPr>
          <w:rFonts w:ascii="Times New Roman" w:hAnsi="Times New Roman" w:cs="Times New Roman"/>
          <w:b/>
          <w:bCs/>
          <w:sz w:val="28"/>
          <w:szCs w:val="28"/>
        </w:rPr>
        <w:t xml:space="preserve">. Общие положения </w:t>
      </w:r>
    </w:p>
    <w:p w:rsidR="005B1FFF" w:rsidRPr="005B1FFF" w:rsidRDefault="003D4979" w:rsidP="00D94818">
      <w:pPr>
        <w:pStyle w:val="Default"/>
        <w:numPr>
          <w:ilvl w:val="1"/>
          <w:numId w:val="25"/>
        </w:numPr>
        <w:tabs>
          <w:tab w:val="left" w:pos="567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5B1FFF">
        <w:rPr>
          <w:sz w:val="28"/>
          <w:szCs w:val="28"/>
        </w:rPr>
        <w:t xml:space="preserve">Настоящее Положение определяет статус, </w:t>
      </w:r>
      <w:r w:rsidR="005B1FFF" w:rsidRPr="005B1FFF">
        <w:rPr>
          <w:sz w:val="28"/>
          <w:szCs w:val="28"/>
        </w:rPr>
        <w:t xml:space="preserve">условия участия </w:t>
      </w:r>
      <w:r w:rsidRPr="005B1FFF">
        <w:rPr>
          <w:sz w:val="28"/>
          <w:szCs w:val="28"/>
        </w:rPr>
        <w:t xml:space="preserve">и порядок проведения Всероссийского </w:t>
      </w:r>
      <w:r w:rsidR="005B1FFF" w:rsidRPr="005B1FFF">
        <w:rPr>
          <w:sz w:val="28"/>
          <w:szCs w:val="28"/>
        </w:rPr>
        <w:t xml:space="preserve">открытого очного (заочного) </w:t>
      </w:r>
      <w:r w:rsidR="00561AC7" w:rsidRPr="005B1FFF">
        <w:rPr>
          <w:sz w:val="28"/>
          <w:szCs w:val="28"/>
        </w:rPr>
        <w:t xml:space="preserve">конкурса </w:t>
      </w:r>
      <w:proofErr w:type="spellStart"/>
      <w:r w:rsidR="00561AC7">
        <w:rPr>
          <w:sz w:val="28"/>
          <w:szCs w:val="28"/>
        </w:rPr>
        <w:t>межпредметных</w:t>
      </w:r>
      <w:proofErr w:type="spellEnd"/>
      <w:r w:rsidR="00561AC7">
        <w:rPr>
          <w:sz w:val="28"/>
          <w:szCs w:val="28"/>
        </w:rPr>
        <w:t>/</w:t>
      </w:r>
      <w:proofErr w:type="spellStart"/>
      <w:r w:rsidR="00561AC7">
        <w:rPr>
          <w:sz w:val="28"/>
          <w:szCs w:val="28"/>
        </w:rPr>
        <w:t>метапредметных</w:t>
      </w:r>
      <w:proofErr w:type="spellEnd"/>
      <w:r w:rsidR="005B1FFF">
        <w:rPr>
          <w:sz w:val="28"/>
          <w:szCs w:val="28"/>
        </w:rPr>
        <w:t xml:space="preserve"> </w:t>
      </w:r>
      <w:r w:rsidRPr="005B1FFF">
        <w:rPr>
          <w:sz w:val="28"/>
          <w:szCs w:val="28"/>
        </w:rPr>
        <w:t>методических разработок уроков</w:t>
      </w:r>
      <w:r w:rsidR="005B1FFF" w:rsidRPr="005B1FFF">
        <w:rPr>
          <w:sz w:val="28"/>
          <w:szCs w:val="28"/>
        </w:rPr>
        <w:t>,</w:t>
      </w:r>
      <w:r w:rsidRPr="005B1FFF">
        <w:rPr>
          <w:sz w:val="28"/>
          <w:szCs w:val="28"/>
        </w:rPr>
        <w:t xml:space="preserve"> занятий </w:t>
      </w:r>
      <w:r w:rsidR="00A6640F">
        <w:rPr>
          <w:sz w:val="28"/>
          <w:szCs w:val="28"/>
        </w:rPr>
        <w:t xml:space="preserve">в рамках </w:t>
      </w:r>
      <w:r w:rsidRPr="005B1FFF">
        <w:rPr>
          <w:sz w:val="28"/>
          <w:szCs w:val="28"/>
        </w:rPr>
        <w:t>внеурочной деятельности</w:t>
      </w:r>
      <w:r w:rsidR="005B1FFF" w:rsidRPr="005B1FFF">
        <w:rPr>
          <w:sz w:val="28"/>
          <w:szCs w:val="28"/>
        </w:rPr>
        <w:t xml:space="preserve">, внеклассных мероприятий </w:t>
      </w:r>
      <w:r w:rsidRPr="005B1FFF">
        <w:rPr>
          <w:sz w:val="28"/>
          <w:szCs w:val="28"/>
        </w:rPr>
        <w:t>(далее - Конкурс)</w:t>
      </w:r>
      <w:r w:rsidR="005B1FFF" w:rsidRPr="005B1FFF">
        <w:rPr>
          <w:sz w:val="28"/>
          <w:szCs w:val="28"/>
        </w:rPr>
        <w:t>.</w:t>
      </w:r>
    </w:p>
    <w:p w:rsidR="003D4979" w:rsidRPr="005B1FFF" w:rsidRDefault="005B1FFF" w:rsidP="00D948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sz w:val="28"/>
          <w:szCs w:val="28"/>
        </w:rPr>
      </w:pPr>
      <w:r w:rsidRPr="005B1FFF">
        <w:rPr>
          <w:rFonts w:ascii="Times New Roman" w:hAnsi="Times New Roman" w:cs="Times New Roman"/>
          <w:b/>
          <w:sz w:val="28"/>
          <w:szCs w:val="28"/>
        </w:rPr>
        <w:t>1.2.</w:t>
      </w:r>
      <w:r w:rsidR="00A66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FFF">
        <w:rPr>
          <w:rFonts w:ascii="Times New Roman" w:hAnsi="Times New Roman" w:cs="Times New Roman"/>
          <w:sz w:val="28"/>
          <w:szCs w:val="28"/>
        </w:rPr>
        <w:t>Конкурс</w:t>
      </w:r>
      <w:r w:rsidRPr="005B1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FFF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FFF">
        <w:rPr>
          <w:rFonts w:ascii="Times New Roman" w:hAnsi="Times New Roman" w:cs="Times New Roman"/>
          <w:bCs/>
          <w:sz w:val="28"/>
          <w:szCs w:val="28"/>
        </w:rPr>
        <w:t>в рамках Федеральной целевой программы развития образования на 2016-2020 годы по мероприятию 2.3 «</w:t>
      </w:r>
      <w:r w:rsidRPr="005B1FFF">
        <w:rPr>
          <w:rFonts w:ascii="Times New Roman" w:hAnsi="Times New Roman" w:cs="Times New Roman"/>
          <w:sz w:val="28"/>
          <w:szCs w:val="28"/>
        </w:rPr>
        <w:t>Создание сети школ, реализующих 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508" w:rsidRPr="005B1FFF" w:rsidRDefault="00755508" w:rsidP="00D94818">
      <w:pPr>
        <w:pStyle w:val="Default"/>
        <w:spacing w:line="360" w:lineRule="auto"/>
        <w:ind w:firstLine="567"/>
        <w:rPr>
          <w:sz w:val="28"/>
          <w:szCs w:val="28"/>
        </w:rPr>
      </w:pPr>
      <w:r w:rsidRPr="005B1FFF">
        <w:rPr>
          <w:b/>
          <w:bCs/>
          <w:sz w:val="28"/>
          <w:szCs w:val="28"/>
        </w:rPr>
        <w:t xml:space="preserve">1.3. </w:t>
      </w:r>
      <w:r w:rsidRPr="005B1FFF">
        <w:rPr>
          <w:bCs/>
          <w:sz w:val="28"/>
          <w:szCs w:val="28"/>
        </w:rPr>
        <w:t>Организатор</w:t>
      </w:r>
      <w:r w:rsidR="0047654A" w:rsidRPr="005B1FFF">
        <w:rPr>
          <w:bCs/>
          <w:sz w:val="28"/>
          <w:szCs w:val="28"/>
        </w:rPr>
        <w:t>ом</w:t>
      </w:r>
      <w:r w:rsidRPr="005B1FFF">
        <w:rPr>
          <w:bCs/>
          <w:sz w:val="28"/>
          <w:szCs w:val="28"/>
        </w:rPr>
        <w:t xml:space="preserve"> </w:t>
      </w:r>
      <w:r w:rsidR="00BB4A66">
        <w:rPr>
          <w:bCs/>
          <w:sz w:val="28"/>
          <w:szCs w:val="28"/>
        </w:rPr>
        <w:t>К</w:t>
      </w:r>
      <w:r w:rsidRPr="005B1FFF">
        <w:rPr>
          <w:bCs/>
          <w:sz w:val="28"/>
          <w:szCs w:val="28"/>
        </w:rPr>
        <w:t>онкурса</w:t>
      </w:r>
      <w:r w:rsidR="0047654A" w:rsidRPr="005B1FFF">
        <w:rPr>
          <w:b/>
          <w:bCs/>
          <w:sz w:val="28"/>
          <w:szCs w:val="28"/>
        </w:rPr>
        <w:t xml:space="preserve"> </w:t>
      </w:r>
      <w:r w:rsidR="0047654A" w:rsidRPr="005B1FFF">
        <w:rPr>
          <w:bCs/>
          <w:sz w:val="28"/>
          <w:szCs w:val="28"/>
        </w:rPr>
        <w:t xml:space="preserve">является </w:t>
      </w:r>
      <w:r w:rsidRPr="005B1FFF">
        <w:rPr>
          <w:sz w:val="28"/>
          <w:szCs w:val="28"/>
        </w:rPr>
        <w:t xml:space="preserve"> </w:t>
      </w:r>
      <w:r w:rsidR="0047654A" w:rsidRPr="005B1FFF">
        <w:rPr>
          <w:sz w:val="28"/>
          <w:szCs w:val="28"/>
        </w:rPr>
        <w:t>государственное бюджетное образовательное учреждение</w:t>
      </w:r>
      <w:r w:rsidRPr="005B1FFF">
        <w:rPr>
          <w:sz w:val="28"/>
          <w:szCs w:val="28"/>
        </w:rPr>
        <w:t xml:space="preserve"> лицей № 144 Калининского района Санкт-Петербурга </w:t>
      </w:r>
    </w:p>
    <w:p w:rsidR="003D4979" w:rsidRPr="005B1FFF" w:rsidRDefault="005B1FFF" w:rsidP="00D948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1FFF">
        <w:rPr>
          <w:rFonts w:ascii="Times New Roman" w:hAnsi="Times New Roman"/>
          <w:b/>
          <w:sz w:val="28"/>
          <w:szCs w:val="28"/>
        </w:rPr>
        <w:t>2. Цели и задачи</w:t>
      </w:r>
      <w:r w:rsidR="00CC005E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F562FA" w:rsidRDefault="00A6640F" w:rsidP="00D94818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28FB" w:rsidRPr="004F6A18">
        <w:rPr>
          <w:rFonts w:ascii="Times New Roman" w:hAnsi="Times New Roman" w:cs="Times New Roman"/>
          <w:b/>
          <w:sz w:val="28"/>
          <w:szCs w:val="28"/>
        </w:rPr>
        <w:t>.1.</w:t>
      </w:r>
      <w:r w:rsidR="005428FB" w:rsidRPr="00E350FB">
        <w:rPr>
          <w:rFonts w:ascii="Times New Roman" w:hAnsi="Times New Roman" w:cs="Times New Roman"/>
          <w:sz w:val="28"/>
          <w:szCs w:val="28"/>
        </w:rPr>
        <w:t xml:space="preserve"> </w:t>
      </w:r>
      <w:r w:rsidR="005428FB" w:rsidRPr="00E350FB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BB4A6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428FB" w:rsidRPr="00E350FB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="00874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428FB" w:rsidRPr="00E35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40F">
        <w:rPr>
          <w:rFonts w:ascii="Times New Roman" w:hAnsi="Times New Roman" w:cs="Times New Roman"/>
          <w:bCs/>
          <w:sz w:val="28"/>
          <w:szCs w:val="28"/>
        </w:rPr>
        <w:t>создание условий для повышения эффективности сетевого взаимодействия педагогов</w:t>
      </w:r>
      <w:r w:rsidR="00874D31">
        <w:rPr>
          <w:rFonts w:ascii="Times New Roman" w:hAnsi="Times New Roman" w:cs="Times New Roman"/>
          <w:bCs/>
          <w:sz w:val="28"/>
          <w:szCs w:val="28"/>
        </w:rPr>
        <w:t>,</w:t>
      </w:r>
      <w:r w:rsidR="00F562FA" w:rsidRPr="00F562FA">
        <w:t xml:space="preserve"> </w:t>
      </w:r>
      <w:r w:rsidR="00F562FA" w:rsidRPr="00F562FA">
        <w:rPr>
          <w:rFonts w:ascii="Times New Roman" w:hAnsi="Times New Roman" w:cs="Times New Roman"/>
          <w:bCs/>
          <w:sz w:val="28"/>
          <w:szCs w:val="28"/>
        </w:rPr>
        <w:t>обобщение опыта работы педагогов по разработке и использованию учебных, методических, дидактических средств обучения и материалов</w:t>
      </w:r>
      <w:r w:rsidR="00F56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2FA" w:rsidRPr="00F562FA">
        <w:rPr>
          <w:rFonts w:ascii="Times New Roman" w:hAnsi="Times New Roman" w:cs="Times New Roman"/>
          <w:bCs/>
          <w:sz w:val="28"/>
          <w:szCs w:val="28"/>
        </w:rPr>
        <w:t xml:space="preserve"> по формированию </w:t>
      </w:r>
      <w:proofErr w:type="spellStart"/>
      <w:r w:rsidR="00F562FA" w:rsidRPr="00F562FA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F562FA" w:rsidRPr="00F562FA">
        <w:rPr>
          <w:rFonts w:ascii="Times New Roman" w:hAnsi="Times New Roman" w:cs="Times New Roman"/>
          <w:bCs/>
          <w:sz w:val="28"/>
          <w:szCs w:val="28"/>
        </w:rPr>
        <w:t xml:space="preserve"> компетенций детей и подростков</w:t>
      </w:r>
      <w:r w:rsidR="00F562FA">
        <w:rPr>
          <w:rFonts w:ascii="Times New Roman" w:hAnsi="Times New Roman" w:cs="Times New Roman"/>
          <w:bCs/>
          <w:sz w:val="28"/>
          <w:szCs w:val="28"/>
        </w:rPr>
        <w:t>,</w:t>
      </w:r>
      <w:r w:rsidR="00874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D31" w:rsidRPr="00874D31">
        <w:rPr>
          <w:rFonts w:ascii="Times New Roman" w:hAnsi="Times New Roman"/>
          <w:sz w:val="28"/>
          <w:szCs w:val="28"/>
        </w:rPr>
        <w:t xml:space="preserve">выявление </w:t>
      </w:r>
      <w:r w:rsidR="008002A4">
        <w:rPr>
          <w:rFonts w:ascii="Times New Roman" w:hAnsi="Times New Roman"/>
          <w:sz w:val="28"/>
          <w:szCs w:val="28"/>
        </w:rPr>
        <w:t xml:space="preserve">и поддержка </w:t>
      </w:r>
      <w:r w:rsidR="0047618C">
        <w:rPr>
          <w:rFonts w:ascii="Times New Roman" w:hAnsi="Times New Roman"/>
          <w:sz w:val="28"/>
          <w:szCs w:val="28"/>
        </w:rPr>
        <w:t xml:space="preserve">учителей, использующих инновационные образовательные технологии, </w:t>
      </w:r>
      <w:r w:rsidR="007F7244">
        <w:rPr>
          <w:rFonts w:ascii="Times New Roman" w:hAnsi="Times New Roman"/>
          <w:sz w:val="28"/>
          <w:szCs w:val="28"/>
        </w:rPr>
        <w:t>направленные на повышение качества образования</w:t>
      </w:r>
      <w:r w:rsidR="00F562FA">
        <w:rPr>
          <w:rFonts w:ascii="Times New Roman" w:hAnsi="Times New Roman"/>
          <w:sz w:val="28"/>
          <w:szCs w:val="28"/>
        </w:rPr>
        <w:t>.</w:t>
      </w:r>
    </w:p>
    <w:p w:rsidR="005428FB" w:rsidRDefault="00A6640F" w:rsidP="00D94818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28FB" w:rsidRPr="004F6A18">
        <w:rPr>
          <w:rFonts w:ascii="Times New Roman" w:hAnsi="Times New Roman" w:cs="Times New Roman"/>
          <w:b/>
          <w:sz w:val="28"/>
          <w:szCs w:val="28"/>
        </w:rPr>
        <w:t>.2. З</w:t>
      </w:r>
      <w:r w:rsidR="005428FB" w:rsidRPr="004F6A18">
        <w:rPr>
          <w:rFonts w:ascii="Times New Roman" w:hAnsi="Times New Roman" w:cs="Times New Roman"/>
          <w:b/>
          <w:bCs/>
          <w:sz w:val="28"/>
          <w:szCs w:val="28"/>
        </w:rPr>
        <w:t xml:space="preserve">адачи </w:t>
      </w:r>
      <w:r w:rsidR="009820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428FB" w:rsidRPr="004F6A18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874D31" w:rsidRDefault="008965E4" w:rsidP="00D9481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D31" w:rsidRPr="008965E4">
        <w:rPr>
          <w:rFonts w:ascii="Times New Roman" w:hAnsi="Times New Roman" w:cs="Times New Roman"/>
          <w:sz w:val="28"/>
          <w:szCs w:val="28"/>
        </w:rPr>
        <w:t xml:space="preserve">активизация деятельности педагогов по разработке и </w:t>
      </w:r>
      <w:r w:rsidR="00561AC7" w:rsidRPr="008965E4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="00561AC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74D31" w:rsidRPr="008965E4">
        <w:rPr>
          <w:rFonts w:ascii="Times New Roman" w:hAnsi="Times New Roman" w:cs="Times New Roman"/>
          <w:sz w:val="28"/>
          <w:szCs w:val="28"/>
        </w:rPr>
        <w:t xml:space="preserve"> ресурса–</w:t>
      </w:r>
      <w:r w:rsidR="00421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="00561A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61AC7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D31" w:rsidRPr="008965E4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C08">
        <w:rPr>
          <w:rFonts w:ascii="Times New Roman" w:hAnsi="Times New Roman" w:cs="Times New Roman"/>
          <w:sz w:val="28"/>
          <w:szCs w:val="28"/>
        </w:rPr>
        <w:t xml:space="preserve"> </w:t>
      </w:r>
      <w:r w:rsidR="007F7244">
        <w:rPr>
          <w:rFonts w:ascii="Times New Roman" w:hAnsi="Times New Roman" w:cs="Times New Roman"/>
          <w:sz w:val="28"/>
          <w:szCs w:val="28"/>
        </w:rPr>
        <w:t>(</w:t>
      </w:r>
      <w:r w:rsidRPr="008965E4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65E4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деятельности, внеклассн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5E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72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C08" w:rsidRDefault="00197C08" w:rsidP="00D9481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97C08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авторских современных дидактических средств обучения, технологий, методических, дидактических материалов, реализующих </w:t>
      </w:r>
      <w:proofErr w:type="spellStart"/>
      <w:r w:rsidRPr="00197C0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197C08">
        <w:rPr>
          <w:rFonts w:ascii="Times New Roman" w:hAnsi="Times New Roman" w:cs="Times New Roman"/>
          <w:sz w:val="28"/>
          <w:szCs w:val="28"/>
        </w:rPr>
        <w:t xml:space="preserve"> подход; </w:t>
      </w:r>
    </w:p>
    <w:p w:rsidR="00197C08" w:rsidRDefault="00197C08" w:rsidP="00D9481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C08">
        <w:rPr>
          <w:rFonts w:ascii="Times New Roman" w:hAnsi="Times New Roman" w:cs="Times New Roman"/>
          <w:sz w:val="28"/>
          <w:szCs w:val="28"/>
        </w:rPr>
        <w:t xml:space="preserve">развитие и поощрение творческой инициативы педагогических кадров в повышении эффективности педагогической деятельности и качества образования; </w:t>
      </w:r>
    </w:p>
    <w:p w:rsidR="005428FB" w:rsidRPr="005337FC" w:rsidRDefault="005337FC" w:rsidP="00D9481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7FC">
        <w:rPr>
          <w:rFonts w:ascii="Times New Roman" w:hAnsi="Times New Roman" w:cs="Times New Roman"/>
          <w:sz w:val="28"/>
          <w:szCs w:val="28"/>
        </w:rPr>
        <w:t>р</w:t>
      </w:r>
      <w:r w:rsidR="005428FB" w:rsidRPr="005337FC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r w:rsidR="004F6A18" w:rsidRPr="005337FC">
        <w:rPr>
          <w:rFonts w:ascii="Times New Roman" w:hAnsi="Times New Roman" w:cs="Times New Roman"/>
          <w:sz w:val="28"/>
          <w:szCs w:val="28"/>
        </w:rPr>
        <w:t>инновационного</w:t>
      </w:r>
      <w:r w:rsidR="005428FB" w:rsidRPr="005337FC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5251C5" w:rsidRPr="005337FC">
        <w:rPr>
          <w:rFonts w:ascii="Times New Roman" w:hAnsi="Times New Roman" w:cs="Times New Roman"/>
          <w:sz w:val="28"/>
          <w:szCs w:val="28"/>
        </w:rPr>
        <w:t>педагогов</w:t>
      </w:r>
      <w:r w:rsidR="005428FB" w:rsidRPr="005337FC">
        <w:rPr>
          <w:rFonts w:ascii="Times New Roman" w:hAnsi="Times New Roman" w:cs="Times New Roman"/>
          <w:sz w:val="28"/>
          <w:szCs w:val="28"/>
        </w:rPr>
        <w:t xml:space="preserve">, использующих в </w:t>
      </w:r>
      <w:r w:rsidR="0042154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5428FB" w:rsidRPr="005337FC">
        <w:rPr>
          <w:rFonts w:ascii="Times New Roman" w:hAnsi="Times New Roman" w:cs="Times New Roman"/>
          <w:sz w:val="28"/>
          <w:szCs w:val="28"/>
        </w:rPr>
        <w:t>практике современные образовательные технологии и методики;</w:t>
      </w:r>
    </w:p>
    <w:p w:rsidR="005428FB" w:rsidRPr="005337FC" w:rsidRDefault="005337FC" w:rsidP="00D9481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154E">
        <w:rPr>
          <w:rFonts w:ascii="Times New Roman" w:hAnsi="Times New Roman" w:cs="Times New Roman"/>
          <w:sz w:val="28"/>
          <w:szCs w:val="28"/>
        </w:rPr>
        <w:t>с</w:t>
      </w:r>
      <w:r w:rsidR="005428FB" w:rsidRPr="005337FC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2D36BB" w:rsidRPr="002D36BB">
        <w:rPr>
          <w:rFonts w:ascii="Times New Roman" w:hAnsi="Times New Roman"/>
          <w:sz w:val="28"/>
          <w:szCs w:val="28"/>
        </w:rPr>
        <w:t>открытого банка</w:t>
      </w:r>
      <w:r w:rsidR="002D36BB">
        <w:rPr>
          <w:rFonts w:ascii="Times New Roman" w:hAnsi="Times New Roman"/>
          <w:sz w:val="24"/>
          <w:szCs w:val="24"/>
        </w:rPr>
        <w:t xml:space="preserve"> </w:t>
      </w:r>
      <w:r w:rsidR="005428FB" w:rsidRPr="005337FC">
        <w:rPr>
          <w:rFonts w:ascii="Times New Roman" w:hAnsi="Times New Roman" w:cs="Times New Roman"/>
          <w:sz w:val="28"/>
          <w:szCs w:val="28"/>
        </w:rPr>
        <w:t>результативн</w:t>
      </w:r>
      <w:r w:rsidR="002D36BB">
        <w:rPr>
          <w:rFonts w:ascii="Times New Roman" w:hAnsi="Times New Roman" w:cs="Times New Roman"/>
          <w:sz w:val="28"/>
          <w:szCs w:val="28"/>
        </w:rPr>
        <w:t>ых</w:t>
      </w:r>
      <w:r w:rsidR="005428FB" w:rsidRPr="005337FC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2D36BB">
        <w:rPr>
          <w:rFonts w:ascii="Times New Roman" w:hAnsi="Times New Roman" w:cs="Times New Roman"/>
          <w:sz w:val="28"/>
          <w:szCs w:val="28"/>
        </w:rPr>
        <w:t>их</w:t>
      </w:r>
      <w:r w:rsidR="005428FB" w:rsidRPr="005337FC">
        <w:rPr>
          <w:rFonts w:ascii="Times New Roman" w:hAnsi="Times New Roman" w:cs="Times New Roman"/>
          <w:sz w:val="28"/>
          <w:szCs w:val="28"/>
        </w:rPr>
        <w:t xml:space="preserve"> </w:t>
      </w:r>
      <w:r w:rsidR="002D36BB">
        <w:rPr>
          <w:rFonts w:ascii="Times New Roman" w:hAnsi="Times New Roman" w:cs="Times New Roman"/>
          <w:sz w:val="28"/>
          <w:szCs w:val="28"/>
        </w:rPr>
        <w:t xml:space="preserve">идей </w:t>
      </w:r>
      <w:r w:rsidR="005428FB" w:rsidRPr="005337FC">
        <w:rPr>
          <w:rFonts w:ascii="Times New Roman" w:hAnsi="Times New Roman" w:cs="Times New Roman"/>
          <w:sz w:val="28"/>
          <w:szCs w:val="28"/>
        </w:rPr>
        <w:t xml:space="preserve"> </w:t>
      </w:r>
      <w:r w:rsidR="005251C5" w:rsidRPr="005337FC">
        <w:rPr>
          <w:rFonts w:ascii="Times New Roman" w:hAnsi="Times New Roman" w:cs="Times New Roman"/>
          <w:sz w:val="28"/>
          <w:szCs w:val="28"/>
        </w:rPr>
        <w:t xml:space="preserve">в </w:t>
      </w:r>
      <w:r w:rsidR="0042154E">
        <w:rPr>
          <w:rFonts w:ascii="Times New Roman" w:hAnsi="Times New Roman" w:cs="Times New Roman"/>
          <w:sz w:val="28"/>
          <w:szCs w:val="28"/>
        </w:rPr>
        <w:t>рамках сетевого взаимо</w:t>
      </w:r>
      <w:r w:rsidR="00451934">
        <w:rPr>
          <w:rFonts w:ascii="Times New Roman" w:hAnsi="Times New Roman" w:cs="Times New Roman"/>
          <w:sz w:val="28"/>
          <w:szCs w:val="28"/>
        </w:rPr>
        <w:t>действия.</w:t>
      </w:r>
    </w:p>
    <w:p w:rsidR="005428FB" w:rsidRDefault="007F7244" w:rsidP="007F7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428FB" w:rsidRPr="00E350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72F69">
        <w:rPr>
          <w:rFonts w:ascii="Times New Roman" w:hAnsi="Times New Roman" w:cs="Times New Roman"/>
          <w:b/>
          <w:bCs/>
          <w:sz w:val="28"/>
          <w:szCs w:val="28"/>
        </w:rPr>
        <w:t>Сроки и п</w:t>
      </w:r>
      <w:r w:rsidR="005428FB" w:rsidRPr="00E350FB"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428FB" w:rsidRPr="00E350FB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2870E7" w:rsidRDefault="002870E7" w:rsidP="002870E7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E350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562FA">
        <w:rPr>
          <w:rFonts w:ascii="Times New Roman" w:hAnsi="Times New Roman"/>
          <w:sz w:val="28"/>
          <w:szCs w:val="28"/>
        </w:rPr>
        <w:t xml:space="preserve">Конкурс  проводится по  следующим </w:t>
      </w:r>
      <w:r>
        <w:rPr>
          <w:rFonts w:ascii="Times New Roman" w:hAnsi="Times New Roman"/>
          <w:sz w:val="28"/>
          <w:szCs w:val="28"/>
        </w:rPr>
        <w:t>номинациям</w:t>
      </w:r>
      <w:r w:rsidRPr="00F562FA">
        <w:rPr>
          <w:rFonts w:ascii="Times New Roman" w:hAnsi="Times New Roman"/>
          <w:sz w:val="28"/>
          <w:szCs w:val="28"/>
        </w:rPr>
        <w:t>:</w:t>
      </w:r>
    </w:p>
    <w:p w:rsidR="002870E7" w:rsidRPr="00F361DA" w:rsidRDefault="002870E7" w:rsidP="002870E7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61DA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 w:rsidRPr="00F361DA">
        <w:rPr>
          <w:rFonts w:ascii="Times New Roman" w:hAnsi="Times New Roman"/>
          <w:sz w:val="28"/>
          <w:szCs w:val="28"/>
        </w:rPr>
        <w:t>предметный</w:t>
      </w:r>
      <w:proofErr w:type="spellEnd"/>
      <w:r w:rsidR="00CA1E57">
        <w:rPr>
          <w:rFonts w:ascii="Times New Roman" w:hAnsi="Times New Roman"/>
          <w:sz w:val="28"/>
          <w:szCs w:val="28"/>
        </w:rPr>
        <w:t>/</w:t>
      </w:r>
      <w:proofErr w:type="spellStart"/>
      <w:r w:rsidR="00CA1E57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F361DA">
        <w:rPr>
          <w:rFonts w:ascii="Times New Roman" w:hAnsi="Times New Roman"/>
          <w:sz w:val="28"/>
          <w:szCs w:val="28"/>
        </w:rPr>
        <w:t xml:space="preserve"> урок для учащихся начальной школы.</w:t>
      </w:r>
    </w:p>
    <w:p w:rsidR="002870E7" w:rsidRPr="00F361DA" w:rsidRDefault="002870E7" w:rsidP="002870E7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61DA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 w:rsidRPr="00F361DA">
        <w:rPr>
          <w:rFonts w:ascii="Times New Roman" w:hAnsi="Times New Roman"/>
          <w:sz w:val="28"/>
          <w:szCs w:val="28"/>
        </w:rPr>
        <w:t>предметный</w:t>
      </w:r>
      <w:proofErr w:type="spellEnd"/>
      <w:r w:rsidR="00CA1E57">
        <w:rPr>
          <w:rFonts w:ascii="Times New Roman" w:hAnsi="Times New Roman"/>
          <w:sz w:val="28"/>
          <w:szCs w:val="28"/>
        </w:rPr>
        <w:t>/</w:t>
      </w:r>
      <w:proofErr w:type="spellStart"/>
      <w:r w:rsidR="00CA1E57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F361DA">
        <w:rPr>
          <w:rFonts w:ascii="Times New Roman" w:hAnsi="Times New Roman"/>
          <w:sz w:val="28"/>
          <w:szCs w:val="28"/>
        </w:rPr>
        <w:t xml:space="preserve"> урок для учащихся основной школы.</w:t>
      </w:r>
    </w:p>
    <w:p w:rsidR="002870E7" w:rsidRPr="00F562FA" w:rsidRDefault="002870E7" w:rsidP="002870E7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E57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="00CA1E57">
        <w:rPr>
          <w:rFonts w:ascii="Times New Roman" w:hAnsi="Times New Roman"/>
          <w:sz w:val="28"/>
          <w:szCs w:val="28"/>
        </w:rPr>
        <w:t>/</w:t>
      </w:r>
      <w:proofErr w:type="spellStart"/>
      <w:r w:rsidR="00CA1E57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CA1E57">
        <w:rPr>
          <w:rFonts w:ascii="Times New Roman" w:hAnsi="Times New Roman"/>
          <w:sz w:val="28"/>
          <w:szCs w:val="28"/>
        </w:rPr>
        <w:t xml:space="preserve"> урок для детей с ОВЗ.</w:t>
      </w:r>
    </w:p>
    <w:p w:rsidR="002870E7" w:rsidRDefault="002870E7" w:rsidP="002870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61DA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 w:rsidRPr="00F361DA">
        <w:rPr>
          <w:rFonts w:ascii="Times New Roman" w:hAnsi="Times New Roman"/>
          <w:sz w:val="28"/>
          <w:szCs w:val="28"/>
        </w:rPr>
        <w:t>предметн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 w:rsidR="00CA1E57">
        <w:rPr>
          <w:rFonts w:ascii="Times New Roman" w:hAnsi="Times New Roman"/>
          <w:sz w:val="28"/>
          <w:szCs w:val="28"/>
        </w:rPr>
        <w:t>/</w:t>
      </w:r>
      <w:proofErr w:type="spellStart"/>
      <w:r w:rsidR="00CA1E57">
        <w:rPr>
          <w:rFonts w:ascii="Times New Roman" w:hAnsi="Times New Roman"/>
          <w:sz w:val="28"/>
          <w:szCs w:val="28"/>
        </w:rPr>
        <w:t>метапредметное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 w:rsidRPr="00764CA1">
        <w:rPr>
          <w:rFonts w:ascii="Times New Roman" w:hAnsi="Times New Roman"/>
          <w:sz w:val="28"/>
          <w:szCs w:val="28"/>
        </w:rPr>
        <w:t>аняти</w:t>
      </w:r>
      <w:r>
        <w:rPr>
          <w:rFonts w:ascii="Times New Roman" w:hAnsi="Times New Roman"/>
          <w:sz w:val="28"/>
          <w:szCs w:val="28"/>
        </w:rPr>
        <w:t>е в рамках внеурочной деятельности;</w:t>
      </w:r>
      <w:r w:rsidRPr="00F361DA">
        <w:rPr>
          <w:rFonts w:ascii="Times New Roman" w:hAnsi="Times New Roman"/>
          <w:sz w:val="28"/>
          <w:szCs w:val="28"/>
        </w:rPr>
        <w:t xml:space="preserve"> </w:t>
      </w:r>
    </w:p>
    <w:p w:rsidR="002870E7" w:rsidRDefault="002870E7" w:rsidP="002870E7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64CA1">
        <w:rPr>
          <w:rFonts w:ascii="Times New Roman" w:hAnsi="Times New Roman"/>
          <w:sz w:val="28"/>
          <w:szCs w:val="28"/>
        </w:rPr>
        <w:t>неклассн</w:t>
      </w:r>
      <w:r>
        <w:rPr>
          <w:rFonts w:ascii="Times New Roman" w:hAnsi="Times New Roman"/>
          <w:sz w:val="28"/>
          <w:szCs w:val="28"/>
        </w:rPr>
        <w:t>ое</w:t>
      </w:r>
      <w:r w:rsidRPr="00764CA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е, направленное на</w:t>
      </w:r>
      <w:r w:rsidRPr="00764CA1">
        <w:rPr>
          <w:rFonts w:ascii="Times New Roman" w:hAnsi="Times New Roman"/>
          <w:sz w:val="28"/>
          <w:szCs w:val="28"/>
        </w:rPr>
        <w:t xml:space="preserve"> развити</w:t>
      </w:r>
      <w:r w:rsidR="002208A8">
        <w:rPr>
          <w:rFonts w:ascii="Times New Roman" w:hAnsi="Times New Roman"/>
          <w:sz w:val="28"/>
          <w:szCs w:val="28"/>
        </w:rPr>
        <w:t>е</w:t>
      </w:r>
      <w:r w:rsidRPr="00764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CA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64CA1">
        <w:rPr>
          <w:rFonts w:ascii="Times New Roman" w:hAnsi="Times New Roman"/>
          <w:sz w:val="28"/>
          <w:szCs w:val="28"/>
        </w:rPr>
        <w:t xml:space="preserve"> компетенций учащихся; </w:t>
      </w:r>
    </w:p>
    <w:p w:rsidR="002870E7" w:rsidRDefault="002870E7" w:rsidP="002870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61DA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 w:rsidRPr="00F361DA">
        <w:rPr>
          <w:rFonts w:ascii="Times New Roman" w:hAnsi="Times New Roman"/>
          <w:sz w:val="28"/>
          <w:szCs w:val="28"/>
        </w:rPr>
        <w:t>предметный</w:t>
      </w:r>
      <w:proofErr w:type="spellEnd"/>
      <w:r w:rsidR="00CA1E57">
        <w:rPr>
          <w:rFonts w:ascii="Times New Roman" w:hAnsi="Times New Roman"/>
          <w:sz w:val="28"/>
          <w:szCs w:val="28"/>
        </w:rPr>
        <w:t>/</w:t>
      </w:r>
      <w:proofErr w:type="spellStart"/>
      <w:r w:rsidR="00CA1E57">
        <w:rPr>
          <w:rFonts w:ascii="Times New Roman" w:hAnsi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70E7" w:rsidRDefault="002870E7" w:rsidP="002870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29C">
        <w:rPr>
          <w:rFonts w:ascii="Times New Roman" w:hAnsi="Times New Roman" w:cs="Times New Roman"/>
          <w:sz w:val="28"/>
          <w:szCs w:val="28"/>
        </w:rPr>
        <w:t>В зависимости от количества представленных и принятых к участию в Конкурсе работ по решению Оргкомитета возможно введение дополнительных "</w:t>
      </w:r>
      <w:proofErr w:type="spellStart"/>
      <w:r w:rsidRPr="00BE729C">
        <w:rPr>
          <w:rFonts w:ascii="Times New Roman" w:hAnsi="Times New Roman" w:cs="Times New Roman"/>
          <w:sz w:val="28"/>
          <w:szCs w:val="28"/>
        </w:rPr>
        <w:t>подноминаций</w:t>
      </w:r>
      <w:proofErr w:type="spellEnd"/>
      <w:r w:rsidRPr="00BE729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1D7" w:rsidRDefault="00751C65" w:rsidP="004661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2FA">
        <w:rPr>
          <w:rFonts w:ascii="Times New Roman" w:hAnsi="Times New Roman" w:cs="Times New Roman"/>
          <w:b/>
          <w:sz w:val="28"/>
          <w:szCs w:val="28"/>
        </w:rPr>
        <w:t>3.</w:t>
      </w:r>
      <w:r w:rsidR="002870E7">
        <w:rPr>
          <w:rFonts w:ascii="Times New Roman" w:hAnsi="Times New Roman" w:cs="Times New Roman"/>
          <w:b/>
          <w:sz w:val="28"/>
          <w:szCs w:val="28"/>
        </w:rPr>
        <w:t>2</w:t>
      </w:r>
      <w:r w:rsidRPr="00F562FA">
        <w:rPr>
          <w:rFonts w:ascii="Times New Roman" w:hAnsi="Times New Roman" w:cs="Times New Roman"/>
          <w:sz w:val="28"/>
          <w:szCs w:val="28"/>
        </w:rPr>
        <w:t>.</w:t>
      </w:r>
      <w:r w:rsidRPr="00F562FA">
        <w:rPr>
          <w:rFonts w:ascii="Times New Roman" w:hAnsi="Times New Roman"/>
          <w:sz w:val="28"/>
          <w:szCs w:val="28"/>
        </w:rPr>
        <w:t xml:space="preserve"> </w:t>
      </w:r>
      <w:r w:rsidR="004661D7" w:rsidRPr="00E350FB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18493B" w:rsidRDefault="0018493B" w:rsidP="00B42901">
      <w:pPr>
        <w:tabs>
          <w:tab w:val="left" w:pos="851"/>
          <w:tab w:val="left" w:pos="993"/>
        </w:tabs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93B">
        <w:rPr>
          <w:rFonts w:ascii="Times New Roman" w:hAnsi="Times New Roman"/>
          <w:sz w:val="28"/>
          <w:szCs w:val="28"/>
        </w:rPr>
        <w:t>На Конкурс  представляются коллективные (не более трех человек), индивидуальные материалы педагогов общеобразовательных учреждений</w:t>
      </w:r>
      <w:r w:rsidR="003907ED">
        <w:rPr>
          <w:rFonts w:ascii="Times New Roman" w:hAnsi="Times New Roman"/>
          <w:sz w:val="28"/>
          <w:szCs w:val="28"/>
        </w:rPr>
        <w:t xml:space="preserve"> субъектов РФ</w:t>
      </w:r>
      <w:r w:rsidRPr="0018493B">
        <w:rPr>
          <w:rFonts w:ascii="Times New Roman" w:hAnsi="Times New Roman"/>
          <w:sz w:val="28"/>
          <w:szCs w:val="28"/>
        </w:rPr>
        <w:t xml:space="preserve"> </w:t>
      </w:r>
    </w:p>
    <w:p w:rsidR="002870E7" w:rsidRDefault="002870E7" w:rsidP="002870E7">
      <w:pPr>
        <w:tabs>
          <w:tab w:val="left" w:pos="851"/>
          <w:tab w:val="left" w:pos="993"/>
        </w:tabs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0E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2870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51DF0" w:rsidRPr="00351DF0">
        <w:rPr>
          <w:rStyle w:val="FontStyle13"/>
          <w:sz w:val="28"/>
          <w:szCs w:val="28"/>
        </w:rPr>
        <w:t xml:space="preserve">Для организационно-методического обеспечения проведения </w:t>
      </w:r>
      <w:r w:rsidR="00351DF0">
        <w:rPr>
          <w:rStyle w:val="FontStyle13"/>
          <w:sz w:val="28"/>
          <w:szCs w:val="28"/>
        </w:rPr>
        <w:t>К</w:t>
      </w:r>
      <w:r w:rsidR="00351DF0" w:rsidRPr="00351DF0">
        <w:rPr>
          <w:rStyle w:val="FontStyle13"/>
          <w:sz w:val="28"/>
          <w:szCs w:val="28"/>
        </w:rPr>
        <w:t xml:space="preserve">онкурса по согласованию с учредителями создается оргкомитет </w:t>
      </w:r>
      <w:r w:rsidR="00351DF0">
        <w:rPr>
          <w:rStyle w:val="FontStyle13"/>
          <w:sz w:val="28"/>
          <w:szCs w:val="28"/>
        </w:rPr>
        <w:t>К</w:t>
      </w:r>
      <w:r w:rsidR="00351DF0" w:rsidRPr="00351DF0">
        <w:rPr>
          <w:rStyle w:val="FontStyle13"/>
          <w:sz w:val="28"/>
          <w:szCs w:val="28"/>
        </w:rPr>
        <w:t xml:space="preserve">онкурса, </w:t>
      </w:r>
      <w:r w:rsidRPr="002870E7">
        <w:rPr>
          <w:rFonts w:ascii="Times New Roman" w:hAnsi="Times New Roman"/>
          <w:sz w:val="28"/>
          <w:szCs w:val="28"/>
        </w:rPr>
        <w:t xml:space="preserve">в который входят </w:t>
      </w:r>
      <w:r w:rsidRPr="00CA1E57">
        <w:rPr>
          <w:rFonts w:ascii="Times New Roman" w:hAnsi="Times New Roman"/>
          <w:sz w:val="28"/>
          <w:szCs w:val="28"/>
        </w:rPr>
        <w:t xml:space="preserve">члены Научно-экспертного совета Калининского района, методисты </w:t>
      </w:r>
      <w:r w:rsidRPr="00CA1E57">
        <w:rPr>
          <w:rFonts w:ascii="Times New Roman" w:hAnsi="Times New Roman"/>
          <w:sz w:val="28"/>
          <w:szCs w:val="28"/>
        </w:rPr>
        <w:lastRenderedPageBreak/>
        <w:t>ИМЦ Калининского района Санкт-Петербурга, представители педагогической общественности.</w:t>
      </w:r>
      <w:r w:rsidRPr="002870E7">
        <w:rPr>
          <w:rFonts w:ascii="Times New Roman" w:hAnsi="Times New Roman"/>
          <w:sz w:val="28"/>
          <w:szCs w:val="28"/>
        </w:rPr>
        <w:t xml:space="preserve"> </w:t>
      </w:r>
    </w:p>
    <w:p w:rsidR="00A72F69" w:rsidRDefault="00A72F69" w:rsidP="000148F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350F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350FB">
        <w:rPr>
          <w:rFonts w:ascii="Times New Roman" w:hAnsi="Times New Roman" w:cs="Times New Roman"/>
          <w:b/>
          <w:bCs/>
          <w:sz w:val="28"/>
          <w:szCs w:val="28"/>
        </w:rPr>
        <w:t xml:space="preserve">. Сроки проведения </w:t>
      </w:r>
    </w:p>
    <w:p w:rsidR="00A72F69" w:rsidRPr="002D2B5F" w:rsidRDefault="00A72F69" w:rsidP="000148F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D2B5F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A72F69" w:rsidRPr="002D2B5F" w:rsidRDefault="00A72F69" w:rsidP="00A72F69">
      <w:pPr>
        <w:shd w:val="clear" w:color="auto" w:fill="FFFFFF"/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716AD">
        <w:rPr>
          <w:rFonts w:ascii="Times New Roman" w:hAnsi="Times New Roman" w:cs="Times New Roman"/>
          <w:b/>
          <w:sz w:val="28"/>
          <w:szCs w:val="28"/>
        </w:rPr>
        <w:t>1 этап</w:t>
      </w:r>
      <w:r w:rsidRPr="002D2B5F">
        <w:rPr>
          <w:rFonts w:ascii="Times New Roman" w:hAnsi="Times New Roman" w:cs="Times New Roman"/>
          <w:sz w:val="28"/>
          <w:szCs w:val="28"/>
        </w:rPr>
        <w:t xml:space="preserve"> (с </w:t>
      </w:r>
      <w:r w:rsidR="00CA1E57">
        <w:rPr>
          <w:rFonts w:ascii="Times New Roman" w:hAnsi="Times New Roman" w:cs="Times New Roman"/>
          <w:sz w:val="28"/>
          <w:szCs w:val="28"/>
        </w:rPr>
        <w:t>25</w:t>
      </w:r>
      <w:r w:rsidRPr="002D2B5F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2B5F">
        <w:rPr>
          <w:rFonts w:ascii="Times New Roman" w:hAnsi="Times New Roman" w:cs="Times New Roman"/>
          <w:sz w:val="28"/>
          <w:szCs w:val="28"/>
        </w:rPr>
        <w:t xml:space="preserve"> по 25.10.2015): регистрация участников, прием конкурсных работ по электронной почте;</w:t>
      </w:r>
    </w:p>
    <w:p w:rsidR="00A72F69" w:rsidRPr="002D2B5F" w:rsidRDefault="00A72F69" w:rsidP="00A72F69">
      <w:pPr>
        <w:shd w:val="clear" w:color="auto" w:fill="FFFFFF"/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716AD">
        <w:rPr>
          <w:rFonts w:ascii="Times New Roman" w:hAnsi="Times New Roman" w:cs="Times New Roman"/>
          <w:b/>
          <w:sz w:val="28"/>
          <w:szCs w:val="28"/>
        </w:rPr>
        <w:t>2 этап</w:t>
      </w:r>
      <w:r w:rsidRPr="002D2B5F">
        <w:rPr>
          <w:rFonts w:ascii="Times New Roman" w:hAnsi="Times New Roman" w:cs="Times New Roman"/>
          <w:sz w:val="28"/>
          <w:szCs w:val="28"/>
        </w:rPr>
        <w:t xml:space="preserve"> (c 26.10.2015 по 22.11.2015): работа оргкомитета по оценке конкурсных материалов, определение победителей и лауреатов.</w:t>
      </w:r>
    </w:p>
    <w:p w:rsidR="00235B29" w:rsidRDefault="00A72F69" w:rsidP="000148F7">
      <w:pPr>
        <w:spacing w:before="120" w:after="12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350FB">
        <w:rPr>
          <w:rFonts w:ascii="Times New Roman" w:hAnsi="Times New Roman" w:cs="Times New Roman"/>
          <w:sz w:val="28"/>
          <w:szCs w:val="28"/>
        </w:rPr>
        <w:t xml:space="preserve">аждый участник конкурса с </w:t>
      </w:r>
      <w:r w:rsidR="00CA1E57">
        <w:rPr>
          <w:rFonts w:ascii="Times New Roman" w:hAnsi="Times New Roman" w:cs="Times New Roman"/>
          <w:bCs/>
          <w:sz w:val="28"/>
          <w:szCs w:val="28"/>
        </w:rPr>
        <w:t>25</w:t>
      </w:r>
      <w:r w:rsidRPr="003D7C23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A1E5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3D7C23">
        <w:rPr>
          <w:rFonts w:ascii="Times New Roman" w:hAnsi="Times New Roman" w:cs="Times New Roman"/>
          <w:bCs/>
          <w:sz w:val="28"/>
          <w:szCs w:val="28"/>
        </w:rPr>
        <w:t>25.1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3D7C23">
        <w:rPr>
          <w:rFonts w:ascii="Times New Roman" w:hAnsi="Times New Roman" w:cs="Times New Roman"/>
          <w:bCs/>
          <w:sz w:val="28"/>
          <w:szCs w:val="28"/>
        </w:rPr>
        <w:t>.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D7C2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E35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0FB">
        <w:rPr>
          <w:rFonts w:ascii="Times New Roman" w:hAnsi="Times New Roman" w:cs="Times New Roman"/>
          <w:sz w:val="28"/>
          <w:szCs w:val="28"/>
        </w:rPr>
        <w:t xml:space="preserve">направляет заявку на участие в конкурсе </w:t>
      </w:r>
      <w:r w:rsidRPr="00176BFE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E350FB">
        <w:rPr>
          <w:rFonts w:ascii="Times New Roman" w:hAnsi="Times New Roman" w:cs="Times New Roman"/>
          <w:sz w:val="28"/>
          <w:szCs w:val="28"/>
        </w:rPr>
        <w:t xml:space="preserve"> и конкурсные материалы в соответствии с требованиями</w:t>
      </w:r>
      <w:r w:rsidR="00CA1E57">
        <w:rPr>
          <w:rFonts w:ascii="Times New Roman" w:hAnsi="Times New Roman" w:cs="Times New Roman"/>
          <w:sz w:val="28"/>
          <w:szCs w:val="28"/>
        </w:rPr>
        <w:t xml:space="preserve"> </w:t>
      </w:r>
      <w:r w:rsidR="00CA1E57" w:rsidRPr="00CA1E57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Pr="00E350FB">
        <w:rPr>
          <w:rFonts w:ascii="Times New Roman" w:hAnsi="Times New Roman" w:cs="Times New Roman"/>
          <w:sz w:val="28"/>
          <w:szCs w:val="28"/>
        </w:rPr>
        <w:t xml:space="preserve"> на электронных или бумажных носителях</w:t>
      </w:r>
      <w:r w:rsidR="00235B29">
        <w:rPr>
          <w:rFonts w:ascii="Times New Roman" w:hAnsi="Times New Roman" w:cs="Times New Roman"/>
          <w:sz w:val="28"/>
          <w:szCs w:val="28"/>
        </w:rPr>
        <w:t>.</w:t>
      </w:r>
      <w:r w:rsidR="00235B29" w:rsidRPr="0023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29" w:rsidRPr="00CA1E57" w:rsidRDefault="00235B29" w:rsidP="007337B8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07BE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907BE5">
        <w:rPr>
          <w:rFonts w:ascii="Times New Roman" w:hAnsi="Times New Roman"/>
          <w:b/>
          <w:sz w:val="28"/>
          <w:szCs w:val="28"/>
        </w:rPr>
        <w:t xml:space="preserve">. </w:t>
      </w:r>
      <w:r w:rsidRPr="00F17D56">
        <w:rPr>
          <w:rFonts w:ascii="Times New Roman" w:hAnsi="Times New Roman"/>
          <w:sz w:val="28"/>
          <w:szCs w:val="28"/>
        </w:rPr>
        <w:t xml:space="preserve">Участники из других регионов России представляют в Организационный комитет конкурсные материалы в электронном виде на адрес: </w:t>
      </w:r>
      <w:hyperlink r:id="rId5" w:history="1">
        <w:r w:rsidR="00CA1E57" w:rsidRPr="008754EC">
          <w:rPr>
            <w:rStyle w:val="a4"/>
            <w:rFonts w:ascii="Times New Roman" w:hAnsi="Times New Roman"/>
            <w:sz w:val="28"/>
            <w:szCs w:val="28"/>
            <w:lang w:val="en-US"/>
          </w:rPr>
          <w:t>gimn</w:t>
        </w:r>
        <w:r w:rsidR="00CA1E57" w:rsidRPr="008754EC">
          <w:rPr>
            <w:rStyle w:val="a4"/>
            <w:rFonts w:ascii="Times New Roman" w:hAnsi="Times New Roman"/>
            <w:sz w:val="28"/>
            <w:szCs w:val="28"/>
          </w:rPr>
          <w:t>144</w:t>
        </w:r>
        <w:r w:rsidR="00CA1E57" w:rsidRPr="008754EC">
          <w:rPr>
            <w:rStyle w:val="a4"/>
            <w:rFonts w:ascii="Times New Roman" w:hAnsi="Times New Roman"/>
            <w:sz w:val="28"/>
            <w:szCs w:val="28"/>
            <w:lang w:val="en-US"/>
          </w:rPr>
          <w:t>spb</w:t>
        </w:r>
        <w:r w:rsidR="00CA1E57" w:rsidRPr="008754EC">
          <w:rPr>
            <w:rStyle w:val="a4"/>
            <w:rFonts w:ascii="Times New Roman" w:hAnsi="Times New Roman"/>
            <w:sz w:val="28"/>
            <w:szCs w:val="28"/>
          </w:rPr>
          <w:t>@</w:t>
        </w:r>
        <w:r w:rsidR="00CA1E57" w:rsidRPr="008754EC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CA1E57" w:rsidRPr="00CA1E5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A1E57" w:rsidRPr="008754E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A1E57" w:rsidRPr="00CA1E57">
        <w:rPr>
          <w:rFonts w:ascii="Times New Roman" w:hAnsi="Times New Roman"/>
          <w:sz w:val="28"/>
          <w:szCs w:val="28"/>
        </w:rPr>
        <w:t xml:space="preserve"> </w:t>
      </w:r>
      <w:r w:rsidRPr="00F17D56">
        <w:rPr>
          <w:rFonts w:ascii="Times New Roman" w:hAnsi="Times New Roman"/>
          <w:sz w:val="28"/>
          <w:szCs w:val="28"/>
        </w:rPr>
        <w:t xml:space="preserve">в срок </w:t>
      </w:r>
      <w:r w:rsidRPr="00CA1E57">
        <w:rPr>
          <w:rFonts w:ascii="Times New Roman" w:hAnsi="Times New Roman"/>
          <w:sz w:val="28"/>
          <w:szCs w:val="28"/>
        </w:rPr>
        <w:t>до</w:t>
      </w:r>
      <w:r w:rsidRPr="00F17D56">
        <w:rPr>
          <w:rFonts w:ascii="Times New Roman" w:hAnsi="Times New Roman"/>
          <w:sz w:val="28"/>
          <w:szCs w:val="28"/>
        </w:rPr>
        <w:t xml:space="preserve"> </w:t>
      </w:r>
      <w:r w:rsidR="00CA1E57">
        <w:rPr>
          <w:rFonts w:ascii="Times New Roman" w:hAnsi="Times New Roman"/>
          <w:sz w:val="28"/>
          <w:szCs w:val="28"/>
        </w:rPr>
        <w:t>25.10.</w:t>
      </w:r>
      <w:r w:rsidR="00CA1E57" w:rsidRPr="00CA1E57">
        <w:rPr>
          <w:rFonts w:ascii="Times New Roman" w:hAnsi="Times New Roman"/>
          <w:sz w:val="28"/>
          <w:szCs w:val="28"/>
        </w:rPr>
        <w:t>2017</w:t>
      </w:r>
    </w:p>
    <w:p w:rsidR="00235B29" w:rsidRDefault="00235B29" w:rsidP="00235B29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50FB">
        <w:rPr>
          <w:rFonts w:ascii="Times New Roman" w:hAnsi="Times New Roman" w:cs="Times New Roman"/>
          <w:sz w:val="28"/>
          <w:szCs w:val="28"/>
        </w:rPr>
        <w:t xml:space="preserve"> названии файла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350FB">
        <w:rPr>
          <w:rFonts w:ascii="Times New Roman" w:hAnsi="Times New Roman" w:cs="Times New Roman"/>
          <w:sz w:val="28"/>
          <w:szCs w:val="28"/>
        </w:rPr>
        <w:t>сделать пометку «Конкурс», указать фамилию и инициалы участника</w:t>
      </w:r>
      <w:r w:rsidR="00CA1E57" w:rsidRPr="00CA1E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1E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A1E57" w:rsidRPr="00CA1E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7B8" w:rsidRPr="007337B8" w:rsidRDefault="007337B8" w:rsidP="007337B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337B8">
        <w:rPr>
          <w:rFonts w:ascii="Times New Roman" w:hAnsi="Times New Roman"/>
          <w:b/>
          <w:sz w:val="28"/>
          <w:szCs w:val="28"/>
        </w:rPr>
        <w:t>3.6</w:t>
      </w:r>
      <w:r w:rsidRPr="007337B8">
        <w:rPr>
          <w:rFonts w:ascii="Times New Roman" w:hAnsi="Times New Roman"/>
          <w:sz w:val="28"/>
          <w:szCs w:val="28"/>
        </w:rPr>
        <w:t xml:space="preserve">. Информация о </w:t>
      </w:r>
      <w:bookmarkStart w:id="0" w:name="YANDEX_41"/>
      <w:bookmarkEnd w:id="0"/>
      <w:r>
        <w:rPr>
          <w:rFonts w:ascii="Times New Roman" w:hAnsi="Times New Roman"/>
          <w:sz w:val="28"/>
          <w:szCs w:val="28"/>
        </w:rPr>
        <w:t xml:space="preserve">Конкурсе </w:t>
      </w:r>
      <w:r w:rsidRPr="007337B8">
        <w:rPr>
          <w:rFonts w:ascii="Times New Roman" w:hAnsi="Times New Roman"/>
          <w:sz w:val="28"/>
          <w:szCs w:val="28"/>
        </w:rPr>
        <w:t xml:space="preserve"> публикуется </w:t>
      </w:r>
      <w:bookmarkStart w:id="1" w:name="YANDEX_42"/>
      <w:bookmarkEnd w:id="1"/>
      <w:r w:rsidRPr="007337B8"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sz w:val="28"/>
          <w:szCs w:val="28"/>
        </w:rPr>
        <w:t>ГБОУ лицея № 144</w:t>
      </w:r>
      <w:r w:rsidRPr="007337B8">
        <w:rPr>
          <w:rFonts w:ascii="Times New Roman" w:hAnsi="Times New Roman"/>
          <w:sz w:val="28"/>
          <w:szCs w:val="28"/>
        </w:rPr>
        <w:t>.</w:t>
      </w:r>
    </w:p>
    <w:p w:rsidR="007337B8" w:rsidRDefault="007337B8" w:rsidP="00235B29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2304" w:rsidRDefault="00A72F69" w:rsidP="00A72F69">
      <w:pPr>
        <w:tabs>
          <w:tab w:val="left" w:pos="851"/>
          <w:tab w:val="left" w:pos="993"/>
        </w:tabs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2F69">
        <w:rPr>
          <w:rFonts w:ascii="Times New Roman" w:hAnsi="Times New Roman"/>
          <w:b/>
          <w:sz w:val="28"/>
          <w:szCs w:val="28"/>
        </w:rPr>
        <w:t xml:space="preserve">4. Требования к оформлению материалов и критерии оценки </w:t>
      </w:r>
    </w:p>
    <w:p w:rsidR="00A72F69" w:rsidRPr="00A72F69" w:rsidRDefault="00A72F69" w:rsidP="00A72F69">
      <w:pPr>
        <w:tabs>
          <w:tab w:val="left" w:pos="851"/>
          <w:tab w:val="left" w:pos="993"/>
        </w:tabs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2F69">
        <w:rPr>
          <w:rFonts w:ascii="Times New Roman" w:hAnsi="Times New Roman"/>
          <w:b/>
          <w:sz w:val="28"/>
          <w:szCs w:val="28"/>
        </w:rPr>
        <w:t>материалов Конкурса</w:t>
      </w:r>
    </w:p>
    <w:p w:rsidR="00F17D56" w:rsidRPr="00F17D56" w:rsidRDefault="00235B29" w:rsidP="00F17D5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17D56" w:rsidRPr="00F17D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F17D56" w:rsidRPr="00F17D56">
        <w:rPr>
          <w:rFonts w:ascii="Times New Roman" w:hAnsi="Times New Roman"/>
          <w:b/>
          <w:sz w:val="28"/>
          <w:szCs w:val="28"/>
        </w:rPr>
        <w:t>.</w:t>
      </w:r>
      <w:r w:rsidR="00F17D56" w:rsidRPr="00F17D56">
        <w:rPr>
          <w:rFonts w:ascii="Times New Roman" w:hAnsi="Times New Roman"/>
          <w:sz w:val="28"/>
          <w:szCs w:val="28"/>
        </w:rPr>
        <w:t xml:space="preserve"> Участники представляют в Организационный комитет следующие материалы (в электронном </w:t>
      </w:r>
      <w:r w:rsidR="00DD6B21">
        <w:rPr>
          <w:rFonts w:ascii="Times New Roman" w:hAnsi="Times New Roman"/>
          <w:sz w:val="28"/>
          <w:szCs w:val="28"/>
        </w:rPr>
        <w:t>и</w:t>
      </w:r>
      <w:r w:rsidR="00D94818">
        <w:rPr>
          <w:rFonts w:ascii="Times New Roman" w:hAnsi="Times New Roman"/>
          <w:sz w:val="28"/>
          <w:szCs w:val="28"/>
        </w:rPr>
        <w:t>ли</w:t>
      </w:r>
      <w:r w:rsidR="00F17D56" w:rsidRPr="00F17D56">
        <w:rPr>
          <w:rFonts w:ascii="Times New Roman" w:hAnsi="Times New Roman"/>
          <w:sz w:val="28"/>
          <w:szCs w:val="28"/>
        </w:rPr>
        <w:t xml:space="preserve"> бумажном виде):</w:t>
      </w:r>
    </w:p>
    <w:p w:rsidR="00F17D56" w:rsidRPr="00F17D56" w:rsidRDefault="00F17D56" w:rsidP="00F17D56">
      <w:pPr>
        <w:numPr>
          <w:ilvl w:val="0"/>
          <w:numId w:val="28"/>
        </w:numPr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D56">
        <w:rPr>
          <w:rFonts w:ascii="Times New Roman" w:hAnsi="Times New Roman"/>
          <w:sz w:val="28"/>
          <w:szCs w:val="28"/>
        </w:rPr>
        <w:t xml:space="preserve">заявку (см. </w:t>
      </w:r>
      <w:r w:rsidRPr="007337B8">
        <w:rPr>
          <w:rFonts w:ascii="Times New Roman" w:hAnsi="Times New Roman"/>
          <w:i/>
          <w:sz w:val="28"/>
          <w:szCs w:val="28"/>
        </w:rPr>
        <w:t>Приложение</w:t>
      </w:r>
      <w:r w:rsidR="00A51B0A">
        <w:rPr>
          <w:rFonts w:ascii="Times New Roman" w:hAnsi="Times New Roman"/>
          <w:i/>
          <w:sz w:val="28"/>
          <w:szCs w:val="28"/>
        </w:rPr>
        <w:t xml:space="preserve"> 1</w:t>
      </w:r>
      <w:r w:rsidRPr="007337B8">
        <w:rPr>
          <w:rFonts w:ascii="Times New Roman" w:hAnsi="Times New Roman"/>
          <w:i/>
          <w:sz w:val="28"/>
          <w:szCs w:val="28"/>
        </w:rPr>
        <w:t>)</w:t>
      </w:r>
    </w:p>
    <w:p w:rsidR="00F17D56" w:rsidRDefault="00F17D56" w:rsidP="00F17D56">
      <w:pPr>
        <w:numPr>
          <w:ilvl w:val="0"/>
          <w:numId w:val="28"/>
        </w:numPr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D56">
        <w:rPr>
          <w:rFonts w:ascii="Times New Roman" w:hAnsi="Times New Roman"/>
          <w:sz w:val="28"/>
          <w:szCs w:val="28"/>
        </w:rPr>
        <w:t>конкурсную работу (объём не более 10 страниц)</w:t>
      </w:r>
    </w:p>
    <w:p w:rsidR="00114E26" w:rsidRDefault="00114E26" w:rsidP="00114E26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E26">
        <w:rPr>
          <w:rFonts w:ascii="Times New Roman" w:hAnsi="Times New Roman" w:cs="Times New Roman"/>
          <w:color w:val="000000"/>
          <w:sz w:val="28"/>
          <w:szCs w:val="28"/>
        </w:rPr>
        <w:t>В аннотации к заявке должны быть приведены общая характеристика представляемой учебно-методической разработки, ее назначение и способы практического использования.</w:t>
      </w:r>
    </w:p>
    <w:p w:rsidR="00A51B0A" w:rsidRPr="00A51B0A" w:rsidRDefault="00F17D56" w:rsidP="00907BE5">
      <w:pPr>
        <w:spacing w:before="120" w:after="120" w:line="36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F17D56">
        <w:rPr>
          <w:rFonts w:ascii="Times New Roman" w:hAnsi="Times New Roman"/>
          <w:sz w:val="28"/>
          <w:szCs w:val="28"/>
        </w:rPr>
        <w:lastRenderedPageBreak/>
        <w:t>Все матери</w:t>
      </w:r>
      <w:r w:rsidR="00BE7D22">
        <w:rPr>
          <w:rFonts w:ascii="Times New Roman" w:hAnsi="Times New Roman"/>
          <w:sz w:val="28"/>
          <w:szCs w:val="28"/>
        </w:rPr>
        <w:t xml:space="preserve">алы должны быть представлены в </w:t>
      </w:r>
      <w:r w:rsidRPr="00F17D56">
        <w:rPr>
          <w:rFonts w:ascii="Times New Roman" w:hAnsi="Times New Roman"/>
          <w:sz w:val="28"/>
          <w:szCs w:val="28"/>
        </w:rPr>
        <w:t xml:space="preserve">электронном варианте в формате </w:t>
      </w:r>
      <w:r w:rsidRPr="00F17D56">
        <w:rPr>
          <w:rFonts w:ascii="Times New Roman" w:hAnsi="Times New Roman"/>
          <w:sz w:val="28"/>
          <w:szCs w:val="28"/>
          <w:lang w:val="en-US"/>
        </w:rPr>
        <w:t>Word</w:t>
      </w:r>
      <w:r w:rsidRPr="00F17D56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F17D56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F17D56">
        <w:rPr>
          <w:rFonts w:ascii="Times New Roman" w:hAnsi="Times New Roman"/>
          <w:sz w:val="28"/>
          <w:szCs w:val="28"/>
        </w:rPr>
        <w:t xml:space="preserve">, размер 12, междустрочный интервал - полуторный, поля: сверху -  2см, снизу -  2см, справа - </w:t>
      </w:r>
      <w:smartTag w:uri="urn:schemas-microsoft-com:office:smarttags" w:element="metricconverter">
        <w:smartTagPr>
          <w:attr w:name="ProductID" w:val="1,5 см"/>
        </w:smartTagPr>
        <w:r w:rsidRPr="00F17D56">
          <w:rPr>
            <w:rFonts w:ascii="Times New Roman" w:hAnsi="Times New Roman"/>
            <w:sz w:val="28"/>
            <w:szCs w:val="28"/>
          </w:rPr>
          <w:t>1,5 см</w:t>
        </w:r>
      </w:smartTag>
      <w:r w:rsidRPr="00F17D56">
        <w:rPr>
          <w:rFonts w:ascii="Times New Roman" w:hAnsi="Times New Roman"/>
          <w:sz w:val="28"/>
          <w:szCs w:val="28"/>
        </w:rPr>
        <w:t xml:space="preserve">, слева -  </w:t>
      </w:r>
      <w:smartTag w:uri="urn:schemas-microsoft-com:office:smarttags" w:element="metricconverter">
        <w:smartTagPr>
          <w:attr w:name="ProductID" w:val="3 см"/>
        </w:smartTagPr>
        <w:r w:rsidRPr="00F17D56">
          <w:rPr>
            <w:rFonts w:ascii="Times New Roman" w:hAnsi="Times New Roman"/>
            <w:sz w:val="28"/>
            <w:szCs w:val="28"/>
          </w:rPr>
          <w:t>3 см</w:t>
        </w:r>
      </w:smartTag>
      <w:r w:rsidRPr="00F17D56">
        <w:rPr>
          <w:rFonts w:ascii="Times New Roman" w:hAnsi="Times New Roman"/>
          <w:sz w:val="28"/>
          <w:szCs w:val="28"/>
        </w:rPr>
        <w:t xml:space="preserve">. </w:t>
      </w:r>
      <w:r w:rsidR="00A51B0A" w:rsidRPr="00A51B0A">
        <w:rPr>
          <w:rFonts w:ascii="Times New Roman" w:hAnsi="Times New Roman"/>
          <w:i/>
          <w:sz w:val="28"/>
          <w:szCs w:val="28"/>
        </w:rPr>
        <w:t>(</w:t>
      </w:r>
      <w:r w:rsidR="00A51B0A">
        <w:rPr>
          <w:rFonts w:ascii="Times New Roman" w:hAnsi="Times New Roman"/>
          <w:i/>
          <w:sz w:val="28"/>
          <w:szCs w:val="28"/>
        </w:rPr>
        <w:t>см.</w:t>
      </w:r>
      <w:r w:rsidR="00A51B0A" w:rsidRPr="00A51B0A">
        <w:rPr>
          <w:rFonts w:ascii="Times New Roman" w:hAnsi="Times New Roman"/>
          <w:i/>
          <w:sz w:val="28"/>
          <w:szCs w:val="28"/>
        </w:rPr>
        <w:t>Приложение 2)</w:t>
      </w:r>
      <w:r w:rsidR="00A51B0A">
        <w:rPr>
          <w:rFonts w:ascii="Times New Roman" w:hAnsi="Times New Roman"/>
          <w:i/>
          <w:sz w:val="28"/>
          <w:szCs w:val="28"/>
        </w:rPr>
        <w:t>.</w:t>
      </w:r>
    </w:p>
    <w:p w:rsidR="002716AD" w:rsidRPr="002716AD" w:rsidRDefault="007F6D92" w:rsidP="002716AD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716AD" w:rsidRPr="002716A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2716AD" w:rsidRPr="002716AD">
        <w:rPr>
          <w:rFonts w:ascii="Times New Roman" w:hAnsi="Times New Roman"/>
          <w:b/>
          <w:sz w:val="28"/>
          <w:szCs w:val="28"/>
        </w:rPr>
        <w:t>.</w:t>
      </w:r>
      <w:r w:rsidR="002716AD" w:rsidRPr="002716AD">
        <w:rPr>
          <w:rFonts w:ascii="Times New Roman" w:hAnsi="Times New Roman"/>
          <w:sz w:val="28"/>
          <w:szCs w:val="28"/>
        </w:rPr>
        <w:t xml:space="preserve"> Структура конкурсной работы: </w:t>
      </w:r>
    </w:p>
    <w:p w:rsidR="002716AD" w:rsidRPr="002716AD" w:rsidRDefault="002716AD" w:rsidP="002716AD">
      <w:pPr>
        <w:numPr>
          <w:ilvl w:val="0"/>
          <w:numId w:val="31"/>
        </w:numPr>
        <w:spacing w:before="120" w:after="120" w:line="360" w:lineRule="auto"/>
        <w:ind w:left="0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2716AD">
        <w:rPr>
          <w:rFonts w:ascii="Times New Roman" w:hAnsi="Times New Roman"/>
          <w:sz w:val="28"/>
          <w:szCs w:val="28"/>
        </w:rPr>
        <w:t>титульный лист, на котором указываются: наименование образовательного 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16AD">
        <w:rPr>
          <w:rFonts w:ascii="Times New Roman" w:hAnsi="Times New Roman"/>
          <w:sz w:val="28"/>
          <w:szCs w:val="28"/>
        </w:rPr>
        <w:t xml:space="preserve">номинация, </w:t>
      </w:r>
      <w:r w:rsidR="001C0FA2">
        <w:rPr>
          <w:rFonts w:ascii="Times New Roman" w:hAnsi="Times New Roman"/>
          <w:sz w:val="28"/>
          <w:szCs w:val="28"/>
        </w:rPr>
        <w:t xml:space="preserve"> </w:t>
      </w:r>
      <w:r w:rsidRPr="002716AD">
        <w:rPr>
          <w:rFonts w:ascii="Times New Roman" w:hAnsi="Times New Roman"/>
          <w:sz w:val="28"/>
          <w:szCs w:val="28"/>
        </w:rPr>
        <w:t>тема</w:t>
      </w:r>
      <w:proofErr w:type="gramEnd"/>
      <w:r w:rsidRPr="002716AD">
        <w:rPr>
          <w:rFonts w:ascii="Times New Roman" w:hAnsi="Times New Roman"/>
          <w:sz w:val="28"/>
          <w:szCs w:val="28"/>
        </w:rPr>
        <w:t>, авторы</w:t>
      </w:r>
      <w:r w:rsidR="001C0FA2">
        <w:rPr>
          <w:rFonts w:ascii="Times New Roman" w:hAnsi="Times New Roman"/>
          <w:sz w:val="28"/>
          <w:szCs w:val="28"/>
        </w:rPr>
        <w:t xml:space="preserve"> (ФИО, должность)</w:t>
      </w:r>
      <w:r w:rsidRPr="002716AD">
        <w:rPr>
          <w:rFonts w:ascii="Times New Roman" w:hAnsi="Times New Roman"/>
          <w:sz w:val="28"/>
          <w:szCs w:val="28"/>
        </w:rPr>
        <w:t xml:space="preserve"> </w:t>
      </w:r>
      <w:r w:rsidR="001C0FA2">
        <w:rPr>
          <w:rFonts w:ascii="Times New Roman" w:hAnsi="Times New Roman"/>
          <w:sz w:val="28"/>
          <w:szCs w:val="28"/>
        </w:rPr>
        <w:t xml:space="preserve"> </w:t>
      </w:r>
      <w:r w:rsidRPr="002716AD">
        <w:rPr>
          <w:rFonts w:ascii="Times New Roman" w:hAnsi="Times New Roman"/>
          <w:sz w:val="28"/>
          <w:szCs w:val="28"/>
        </w:rPr>
        <w:t>и, при наличии, научный консультант, рецензент;</w:t>
      </w:r>
    </w:p>
    <w:p w:rsidR="002716AD" w:rsidRPr="002716AD" w:rsidRDefault="002716AD" w:rsidP="002716AD">
      <w:pPr>
        <w:numPr>
          <w:ilvl w:val="0"/>
          <w:numId w:val="31"/>
        </w:numPr>
        <w:spacing w:before="120" w:after="120" w:line="360" w:lineRule="auto"/>
        <w:ind w:left="0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2716AD">
        <w:rPr>
          <w:rFonts w:ascii="Times New Roman" w:hAnsi="Times New Roman"/>
          <w:sz w:val="28"/>
          <w:szCs w:val="28"/>
        </w:rPr>
        <w:t xml:space="preserve"> пояснительная записка;</w:t>
      </w:r>
    </w:p>
    <w:p w:rsidR="002716AD" w:rsidRPr="002716AD" w:rsidRDefault="002716AD" w:rsidP="002716AD">
      <w:pPr>
        <w:numPr>
          <w:ilvl w:val="0"/>
          <w:numId w:val="31"/>
        </w:numPr>
        <w:spacing w:before="120" w:after="120" w:line="360" w:lineRule="auto"/>
        <w:ind w:left="0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2716AD">
        <w:rPr>
          <w:rFonts w:ascii="Times New Roman" w:hAnsi="Times New Roman"/>
          <w:sz w:val="28"/>
          <w:szCs w:val="28"/>
        </w:rPr>
        <w:t xml:space="preserve"> </w:t>
      </w:r>
      <w:r w:rsidR="001C0FA2">
        <w:rPr>
          <w:rFonts w:ascii="Times New Roman" w:hAnsi="Times New Roman"/>
          <w:sz w:val="28"/>
          <w:szCs w:val="28"/>
        </w:rPr>
        <w:t>методическая разработка урока (внеурочного занятия, внеклассного мероприятия)</w:t>
      </w:r>
      <w:r w:rsidRPr="002716AD">
        <w:rPr>
          <w:rFonts w:ascii="Times New Roman" w:hAnsi="Times New Roman"/>
          <w:sz w:val="28"/>
          <w:szCs w:val="28"/>
        </w:rPr>
        <w:t>;</w:t>
      </w:r>
    </w:p>
    <w:p w:rsidR="002716AD" w:rsidRPr="002716AD" w:rsidRDefault="002716AD" w:rsidP="002716AD">
      <w:pPr>
        <w:numPr>
          <w:ilvl w:val="0"/>
          <w:numId w:val="31"/>
        </w:numPr>
        <w:spacing w:before="120" w:after="120" w:line="360" w:lineRule="auto"/>
        <w:ind w:left="0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2716AD">
        <w:rPr>
          <w:rFonts w:ascii="Times New Roman" w:hAnsi="Times New Roman"/>
          <w:sz w:val="28"/>
          <w:szCs w:val="28"/>
        </w:rPr>
        <w:t xml:space="preserve"> список литературы, Интернет-ресурсы.</w:t>
      </w:r>
    </w:p>
    <w:p w:rsidR="001C0FA2" w:rsidRPr="001C0FA2" w:rsidRDefault="001C0FA2" w:rsidP="001C0FA2">
      <w:pPr>
        <w:shd w:val="clear" w:color="auto" w:fill="FFFFFF"/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1C0FA2">
        <w:rPr>
          <w:rFonts w:ascii="Times New Roman" w:hAnsi="Times New Roman" w:cs="Times New Roman"/>
          <w:color w:val="000000"/>
          <w:sz w:val="28"/>
          <w:szCs w:val="28"/>
        </w:rPr>
        <w:t xml:space="preserve">К описанию разработки могут быть приложены дополнительные материалы, более детально </w:t>
      </w:r>
      <w:r w:rsidRPr="001C0FA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представляющие разработку и/или результаты ее апробации в учебном процессе (например,</w:t>
      </w:r>
      <w:r w:rsidRPr="001C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  <w:r w:rsidRPr="001C0FA2">
        <w:rPr>
          <w:rFonts w:ascii="Times New Roman" w:hAnsi="Times New Roman" w:cs="Times New Roman"/>
          <w:color w:val="000000"/>
          <w:sz w:val="28"/>
          <w:szCs w:val="28"/>
        </w:rPr>
        <w:t>, раздаточные материалы, задания для учащихся и др.). Все дополнительные материалы представляются в виде архивного файла (</w:t>
      </w:r>
      <w:r w:rsidRPr="001C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1C0FA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1C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C0FA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FA2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C0FA2">
        <w:rPr>
          <w:rFonts w:ascii="Times New Roman" w:hAnsi="Times New Roman" w:cs="Times New Roman"/>
          <w:color w:val="000000"/>
          <w:sz w:val="28"/>
          <w:szCs w:val="28"/>
        </w:rPr>
        <w:t xml:space="preserve">) размером не более 5 Мбайт, а перечень материалов (содержание архива) указывается в </w:t>
      </w:r>
      <w:r w:rsidRPr="001C0FA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соответствующем поле заявки.</w:t>
      </w:r>
    </w:p>
    <w:p w:rsidR="005428FB" w:rsidRDefault="005211B7" w:rsidP="001C0FA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28FB" w:rsidRPr="00E350FB">
        <w:rPr>
          <w:rFonts w:ascii="Times New Roman" w:hAnsi="Times New Roman" w:cs="Times New Roman"/>
          <w:sz w:val="28"/>
          <w:szCs w:val="28"/>
        </w:rPr>
        <w:t>атериалы не рецензируются и не возвращаются.</w:t>
      </w:r>
    </w:p>
    <w:p w:rsidR="007F6D92" w:rsidRPr="007F6D92" w:rsidRDefault="007F6D92" w:rsidP="007F6D9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92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>Общие критерии оценки</w:t>
      </w:r>
      <w:r w:rsidR="007337B8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:rsidR="002716AD" w:rsidRDefault="007F6D92" w:rsidP="007F6D9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F6D92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разработки заявленным целям и задачам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Конкурса;</w:t>
      </w:r>
    </w:p>
    <w:p w:rsidR="007F6D92" w:rsidRDefault="007F6D92" w:rsidP="007F6D9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F6D92">
        <w:rPr>
          <w:color w:val="000000"/>
          <w:spacing w:val="-1"/>
          <w:szCs w:val="24"/>
        </w:rPr>
        <w:t xml:space="preserve"> </w:t>
      </w:r>
      <w:r w:rsidRPr="007F6D9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структура и содержание представленной разработки</w:t>
      </w:r>
      <w:r w:rsidR="007337B8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337B8" w:rsidRDefault="007337B8" w:rsidP="007F6D9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7337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7B8">
        <w:rPr>
          <w:rFonts w:ascii="Times New Roman" w:hAnsi="Times New Roman"/>
          <w:color w:val="000000"/>
          <w:sz w:val="28"/>
          <w:szCs w:val="28"/>
        </w:rPr>
        <w:t>согласов</w:t>
      </w:r>
      <w:r>
        <w:rPr>
          <w:rFonts w:ascii="Times New Roman" w:hAnsi="Times New Roman"/>
          <w:color w:val="000000"/>
          <w:sz w:val="28"/>
          <w:szCs w:val="28"/>
        </w:rPr>
        <w:t xml:space="preserve">анность </w:t>
      </w:r>
      <w:r w:rsidRPr="007337B8">
        <w:rPr>
          <w:rFonts w:ascii="Times New Roman" w:hAnsi="Times New Roman"/>
          <w:color w:val="000000"/>
          <w:sz w:val="28"/>
          <w:szCs w:val="28"/>
        </w:rPr>
        <w:t>с программами смежных учебных дисциплин и  едины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7337B8">
        <w:rPr>
          <w:rFonts w:ascii="Times New Roman" w:hAnsi="Times New Roman"/>
          <w:color w:val="000000"/>
          <w:sz w:val="28"/>
          <w:szCs w:val="28"/>
        </w:rPr>
        <w:t>учебны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337B8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7337B8">
        <w:rPr>
          <w:rFonts w:ascii="Times New Roman" w:hAnsi="Times New Roman"/>
          <w:color w:val="000000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6D92" w:rsidRDefault="007F6D92" w:rsidP="007F6D9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-эксклюзивность представленных разработок (ссылки на материалы из печатных источников и </w:t>
      </w:r>
      <w:r w:rsidR="002208A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нтернет-ресурсов обязательны)</w:t>
      </w:r>
      <w:r w:rsidR="007337B8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337B8" w:rsidRPr="007337B8" w:rsidRDefault="007337B8" w:rsidP="007F6D9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7337B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практическая значимость разработки для целей обучения</w:t>
      </w:r>
      <w:r w:rsidR="00170A42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F6D92" w:rsidRDefault="007337B8" w:rsidP="007F6D9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-возможность тиражирования опыта педагогов в рамках сетевого сообщества.</w:t>
      </w:r>
    </w:p>
    <w:p w:rsidR="00176C53" w:rsidRDefault="00176C53" w:rsidP="00176C5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54BE">
        <w:rPr>
          <w:rFonts w:ascii="Times New Roman" w:hAnsi="Times New Roman" w:cs="Times New Roman"/>
          <w:sz w:val="28"/>
          <w:szCs w:val="28"/>
        </w:rPr>
        <w:t xml:space="preserve">Оценка качества представленных конкурсных материалов проходит в соответствии с утверждёнными критериями и показателями </w:t>
      </w:r>
      <w:r w:rsidRPr="005211B7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170A42">
        <w:rPr>
          <w:rFonts w:ascii="Times New Roman" w:hAnsi="Times New Roman" w:cs="Times New Roman"/>
          <w:i/>
          <w:sz w:val="28"/>
          <w:szCs w:val="28"/>
        </w:rPr>
        <w:t>2</w:t>
      </w:r>
      <w:r w:rsidRPr="005211B7">
        <w:rPr>
          <w:rFonts w:ascii="Times New Roman" w:hAnsi="Times New Roman" w:cs="Times New Roman"/>
          <w:i/>
          <w:sz w:val="28"/>
          <w:szCs w:val="28"/>
        </w:rPr>
        <w:t>).</w:t>
      </w:r>
    </w:p>
    <w:p w:rsidR="00124AF3" w:rsidRDefault="00124AF3" w:rsidP="00176C5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50FB">
        <w:rPr>
          <w:rFonts w:ascii="Times New Roman" w:hAnsi="Times New Roman" w:cs="Times New Roman"/>
          <w:sz w:val="28"/>
          <w:szCs w:val="28"/>
        </w:rPr>
        <w:t xml:space="preserve">случае несоответствия конкурсных материалов требованиям, организаторы конкурса оставляют за собой право снять материалы с конкурса </w:t>
      </w:r>
      <w:r>
        <w:rPr>
          <w:rFonts w:ascii="Times New Roman" w:hAnsi="Times New Roman" w:cs="Times New Roman"/>
          <w:sz w:val="28"/>
          <w:szCs w:val="28"/>
        </w:rPr>
        <w:t>без уведомления об этом авторов.</w:t>
      </w:r>
    </w:p>
    <w:p w:rsidR="00124AF3" w:rsidRPr="00E350FB" w:rsidRDefault="00124AF3" w:rsidP="00176C5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50FB">
        <w:rPr>
          <w:rFonts w:ascii="Times New Roman" w:hAnsi="Times New Roman" w:cs="Times New Roman"/>
          <w:sz w:val="28"/>
          <w:szCs w:val="28"/>
        </w:rPr>
        <w:t>се вопросы авторского права регулируются действующим законодательством Российской Федерации. Ответственность за соблюдение авторски</w:t>
      </w:r>
      <w:r>
        <w:rPr>
          <w:rFonts w:ascii="Times New Roman" w:hAnsi="Times New Roman" w:cs="Times New Roman"/>
          <w:sz w:val="28"/>
          <w:szCs w:val="28"/>
        </w:rPr>
        <w:t>х прав несут участники Конкурса.</w:t>
      </w:r>
    </w:p>
    <w:p w:rsidR="00124AF3" w:rsidRPr="00E350FB" w:rsidRDefault="00124AF3" w:rsidP="00176C5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350FB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176C53">
        <w:rPr>
          <w:rFonts w:ascii="Times New Roman" w:hAnsi="Times New Roman" w:cs="Times New Roman"/>
          <w:sz w:val="28"/>
          <w:szCs w:val="28"/>
        </w:rPr>
        <w:t>К</w:t>
      </w:r>
      <w:r w:rsidRPr="00E350FB">
        <w:rPr>
          <w:rFonts w:ascii="Times New Roman" w:hAnsi="Times New Roman" w:cs="Times New Roman"/>
          <w:sz w:val="28"/>
          <w:szCs w:val="28"/>
        </w:rPr>
        <w:t xml:space="preserve">онкурсе означает полное согласие с Положением о </w:t>
      </w:r>
      <w:r w:rsidR="00176C53">
        <w:rPr>
          <w:rFonts w:ascii="Times New Roman" w:hAnsi="Times New Roman" w:cs="Times New Roman"/>
          <w:sz w:val="28"/>
          <w:szCs w:val="28"/>
        </w:rPr>
        <w:t>К</w:t>
      </w:r>
      <w:r w:rsidRPr="00E350FB">
        <w:rPr>
          <w:rFonts w:ascii="Times New Roman" w:hAnsi="Times New Roman" w:cs="Times New Roman"/>
          <w:sz w:val="28"/>
          <w:szCs w:val="28"/>
        </w:rPr>
        <w:t>онкурсе.</w:t>
      </w:r>
    </w:p>
    <w:p w:rsidR="00124AF3" w:rsidRPr="00176C53" w:rsidRDefault="00124AF3" w:rsidP="00176C53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C53">
        <w:rPr>
          <w:rFonts w:ascii="Times New Roman" w:hAnsi="Times New Roman"/>
          <w:b/>
          <w:sz w:val="28"/>
          <w:szCs w:val="28"/>
        </w:rPr>
        <w:t>5. Подведение итогов</w:t>
      </w:r>
    </w:p>
    <w:p w:rsidR="00176C53" w:rsidRPr="00E350FB" w:rsidRDefault="00124AF3" w:rsidP="00176C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/>
          <w:sz w:val="28"/>
          <w:szCs w:val="28"/>
        </w:rPr>
        <w:t xml:space="preserve">5.1. Подведение итогов </w:t>
      </w:r>
      <w:r>
        <w:rPr>
          <w:rFonts w:ascii="Times New Roman" w:hAnsi="Times New Roman"/>
          <w:sz w:val="28"/>
          <w:szCs w:val="28"/>
        </w:rPr>
        <w:t>Конкурса</w:t>
      </w:r>
      <w:r w:rsidRPr="00124AF3">
        <w:rPr>
          <w:rFonts w:ascii="Times New Roman" w:hAnsi="Times New Roman"/>
          <w:sz w:val="28"/>
          <w:szCs w:val="28"/>
        </w:rPr>
        <w:t xml:space="preserve"> обеспечивается Организационным комитетом.</w:t>
      </w:r>
      <w:r w:rsidR="00176C53" w:rsidRPr="00176C53">
        <w:rPr>
          <w:rFonts w:ascii="Times New Roman" w:hAnsi="Times New Roman" w:cs="Times New Roman"/>
          <w:sz w:val="28"/>
          <w:szCs w:val="28"/>
        </w:rPr>
        <w:t xml:space="preserve"> </w:t>
      </w:r>
      <w:r w:rsidR="00176C53">
        <w:rPr>
          <w:rFonts w:ascii="Times New Roman" w:hAnsi="Times New Roman" w:cs="Times New Roman"/>
          <w:sz w:val="28"/>
          <w:szCs w:val="28"/>
        </w:rPr>
        <w:t>П</w:t>
      </w:r>
      <w:r w:rsidR="00176C53" w:rsidRPr="00E350FB">
        <w:rPr>
          <w:rFonts w:ascii="Times New Roman" w:hAnsi="Times New Roman" w:cs="Times New Roman"/>
          <w:sz w:val="28"/>
          <w:szCs w:val="28"/>
        </w:rPr>
        <w:t xml:space="preserve">обедители в номинациях награждаются дипломами </w:t>
      </w:r>
      <w:r w:rsidR="00176C53" w:rsidRPr="00E350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C53"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="00176C53" w:rsidRPr="00E350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6C53" w:rsidRPr="00E350FB">
        <w:rPr>
          <w:rFonts w:ascii="Times New Roman" w:hAnsi="Times New Roman" w:cs="Times New Roman"/>
          <w:sz w:val="28"/>
          <w:szCs w:val="28"/>
        </w:rPr>
        <w:t xml:space="preserve"> и </w:t>
      </w:r>
      <w:r w:rsidR="00176C53" w:rsidRPr="00E350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6C53" w:rsidRPr="00E350FB">
        <w:rPr>
          <w:rFonts w:ascii="Times New Roman" w:hAnsi="Times New Roman" w:cs="Times New Roman"/>
          <w:sz w:val="28"/>
          <w:szCs w:val="28"/>
        </w:rPr>
        <w:t xml:space="preserve"> степени; все участники получат сертификат участника конкурса.</w:t>
      </w:r>
    </w:p>
    <w:p w:rsidR="00124AF3" w:rsidRPr="00124AF3" w:rsidRDefault="00124AF3" w:rsidP="00176C53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AF3">
        <w:rPr>
          <w:rFonts w:ascii="Times New Roman" w:hAnsi="Times New Roman"/>
          <w:sz w:val="28"/>
          <w:szCs w:val="28"/>
        </w:rPr>
        <w:t xml:space="preserve">5.2. Участникам очного тура </w:t>
      </w:r>
      <w:r w:rsidR="00176C53">
        <w:rPr>
          <w:rFonts w:ascii="Times New Roman" w:hAnsi="Times New Roman"/>
          <w:sz w:val="28"/>
          <w:szCs w:val="28"/>
        </w:rPr>
        <w:t>Конкурса</w:t>
      </w:r>
      <w:r w:rsidRPr="00124AF3">
        <w:rPr>
          <w:rFonts w:ascii="Times New Roman" w:hAnsi="Times New Roman"/>
          <w:sz w:val="28"/>
          <w:szCs w:val="28"/>
        </w:rPr>
        <w:t xml:space="preserve"> вручаются сертификаты, участникам заочного тура – сертификаты отправляются по электронной почте.</w:t>
      </w:r>
    </w:p>
    <w:p w:rsidR="00124AF3" w:rsidRDefault="00124AF3" w:rsidP="00176C53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AF3">
        <w:rPr>
          <w:rFonts w:ascii="Times New Roman" w:hAnsi="Times New Roman"/>
          <w:sz w:val="28"/>
          <w:szCs w:val="28"/>
        </w:rPr>
        <w:t xml:space="preserve">5.3. </w:t>
      </w:r>
      <w:r w:rsidR="003D7C23">
        <w:rPr>
          <w:rFonts w:ascii="Times New Roman" w:hAnsi="Times New Roman" w:cs="Times New Roman"/>
          <w:sz w:val="28"/>
          <w:szCs w:val="28"/>
        </w:rPr>
        <w:t>С</w:t>
      </w:r>
      <w:r w:rsidR="005428FB" w:rsidRPr="00E350FB">
        <w:rPr>
          <w:rFonts w:ascii="Times New Roman" w:hAnsi="Times New Roman" w:cs="Times New Roman"/>
          <w:sz w:val="28"/>
          <w:szCs w:val="28"/>
        </w:rPr>
        <w:t xml:space="preserve">писок участников </w:t>
      </w:r>
      <w:r w:rsidR="00176C53">
        <w:rPr>
          <w:rFonts w:ascii="Times New Roman" w:hAnsi="Times New Roman" w:cs="Times New Roman"/>
          <w:sz w:val="28"/>
          <w:szCs w:val="28"/>
        </w:rPr>
        <w:t>К</w:t>
      </w:r>
      <w:r w:rsidR="005428FB" w:rsidRPr="00E350FB">
        <w:rPr>
          <w:rFonts w:ascii="Times New Roman" w:hAnsi="Times New Roman" w:cs="Times New Roman"/>
          <w:sz w:val="28"/>
          <w:szCs w:val="28"/>
        </w:rPr>
        <w:t xml:space="preserve">онкурса и работы победителей с согласия авторов публикуются </w:t>
      </w:r>
      <w:r w:rsidR="005428FB" w:rsidRPr="00370060">
        <w:rPr>
          <w:rFonts w:ascii="Times New Roman" w:hAnsi="Times New Roman" w:cs="Times New Roman"/>
          <w:sz w:val="28"/>
          <w:szCs w:val="28"/>
        </w:rPr>
        <w:t>на сайте</w:t>
      </w:r>
      <w:r w:rsidR="00370060">
        <w:rPr>
          <w:rFonts w:ascii="Times New Roman" w:hAnsi="Times New Roman" w:cs="Times New Roman"/>
          <w:sz w:val="28"/>
          <w:szCs w:val="28"/>
        </w:rPr>
        <w:t>.</w:t>
      </w:r>
      <w:r w:rsidR="005428FB" w:rsidRPr="00E3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77" w:rsidRDefault="003F6477" w:rsidP="00176C5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ind w:left="20" w:right="5069"/>
        <w:rPr>
          <w:color w:val="000000"/>
          <w:szCs w:val="24"/>
        </w:rPr>
      </w:pPr>
    </w:p>
    <w:p w:rsidR="003F6477" w:rsidRDefault="003F6477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53" w:rsidRDefault="00176C53" w:rsidP="007E54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8FB" w:rsidRPr="005211B7" w:rsidRDefault="005428FB" w:rsidP="00192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11B7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712B6D" w:rsidRDefault="005428FB" w:rsidP="00192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0FB">
        <w:rPr>
          <w:rFonts w:ascii="Times New Roman" w:hAnsi="Times New Roman" w:cs="Times New Roman"/>
          <w:b/>
          <w:bCs/>
          <w:sz w:val="28"/>
          <w:szCs w:val="28"/>
        </w:rPr>
        <w:t xml:space="preserve">Заявка участника </w:t>
      </w:r>
      <w:r w:rsidR="00712B6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конкурса </w:t>
      </w:r>
      <w:proofErr w:type="spellStart"/>
      <w:r w:rsidR="00712B6D"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 w:rsidR="00CF3DBE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CF3DBE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="00712B6D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методических разработок  </w:t>
      </w:r>
    </w:p>
    <w:p w:rsidR="00E757D6" w:rsidRPr="00E350FB" w:rsidRDefault="00E757D6" w:rsidP="00192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7B22" w:rsidTr="000B7B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2" w:rsidRPr="00641B0C" w:rsidRDefault="000B7B2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B0C">
              <w:rPr>
                <w:rFonts w:ascii="Times New Roman" w:hAnsi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2" w:rsidRDefault="000B7B2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B22" w:rsidTr="000B7B2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2" w:rsidRPr="00641B0C" w:rsidRDefault="000B7B2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B0C">
              <w:rPr>
                <w:rFonts w:ascii="Times New Roman" w:hAnsi="Times New Roman"/>
                <w:sz w:val="28"/>
                <w:szCs w:val="28"/>
              </w:rPr>
              <w:t>Ф.И.О.  автора(</w:t>
            </w:r>
            <w:proofErr w:type="spellStart"/>
            <w:r w:rsidRPr="00641B0C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641B0C">
              <w:rPr>
                <w:rFonts w:ascii="Times New Roman" w:hAnsi="Times New Roman"/>
                <w:sz w:val="28"/>
                <w:szCs w:val="28"/>
              </w:rPr>
              <w:t>) конкурсной работы, должность</w:t>
            </w:r>
          </w:p>
          <w:p w:rsidR="000B7B22" w:rsidRPr="00641B0C" w:rsidRDefault="000B7B2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1B0C">
              <w:rPr>
                <w:rFonts w:ascii="Times New Roman" w:hAnsi="Times New Roman"/>
                <w:i/>
                <w:sz w:val="28"/>
                <w:szCs w:val="28"/>
              </w:rPr>
              <w:t>(для коллектива авторов – указать всех участников)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2" w:rsidRDefault="000B7B22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22" w:rsidTr="000B7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22" w:rsidRPr="00641B0C" w:rsidRDefault="000B7B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2" w:rsidRDefault="000B7B22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22" w:rsidTr="000B7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22" w:rsidRPr="00641B0C" w:rsidRDefault="000B7B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2" w:rsidRDefault="000B7B22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22" w:rsidTr="000B7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22" w:rsidRPr="00641B0C" w:rsidRDefault="000B7B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2" w:rsidRDefault="000B7B22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22" w:rsidTr="000B7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22" w:rsidRPr="00641B0C" w:rsidRDefault="000B7B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2" w:rsidRDefault="000B7B22">
            <w:pPr>
              <w:tabs>
                <w:tab w:val="left" w:pos="851"/>
              </w:tabs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22" w:rsidTr="000B7B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2" w:rsidRPr="00641B0C" w:rsidRDefault="000B7B2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B0C"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Pr="00641B0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2" w:rsidRDefault="000B7B2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B22" w:rsidRDefault="000B7B2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B0C" w:rsidTr="000B7B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C" w:rsidRPr="00641B0C" w:rsidRDefault="009447D1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B0C">
              <w:rPr>
                <w:rFonts w:ascii="Times New Roman" w:hAnsi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0C" w:rsidRDefault="00641B0C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B22" w:rsidTr="000B7B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2" w:rsidRPr="00641B0C" w:rsidRDefault="009447D1" w:rsidP="000B7B22">
            <w:pPr>
              <w:tabs>
                <w:tab w:val="left" w:pos="116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аннотация методической разработки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2" w:rsidRDefault="000B7B2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B22" w:rsidRDefault="000B7B2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B0A" w:rsidTr="000B7B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0A" w:rsidRDefault="00A51B0A" w:rsidP="000B7B22">
            <w:pPr>
              <w:tabs>
                <w:tab w:val="left" w:pos="116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Дополнительный материал к разработке (презентация, раздаточный материал, видеофайлы и т.д.)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A" w:rsidRDefault="00A51B0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22" w:rsidTr="000B7B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2" w:rsidRPr="00641B0C" w:rsidRDefault="00641B0C">
            <w:pPr>
              <w:tabs>
                <w:tab w:val="left" w:pos="851"/>
                <w:tab w:val="left" w:pos="116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1B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почтовый ящик </w:t>
            </w:r>
            <w:r w:rsidRPr="00641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41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1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2" w:rsidRDefault="000B7B2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B22" w:rsidRDefault="000B7B2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B0C" w:rsidTr="000B7B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C" w:rsidRPr="00641B0C" w:rsidRDefault="00641B0C">
            <w:pPr>
              <w:tabs>
                <w:tab w:val="left" w:pos="851"/>
                <w:tab w:val="left" w:pos="1161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C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0C" w:rsidRDefault="00641B0C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DDD" w:rsidRDefault="00A43DDD" w:rsidP="00A43DDD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 20___г.</w:t>
      </w:r>
    </w:p>
    <w:p w:rsidR="00A43DDD" w:rsidRDefault="00A43DDD" w:rsidP="00A43DDD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____________________________ (_______________________)</w:t>
      </w:r>
    </w:p>
    <w:p w:rsidR="005428FB" w:rsidRPr="00E350FB" w:rsidRDefault="005428FB" w:rsidP="001924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28FB" w:rsidRPr="00E350FB" w:rsidSect="0019242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428FB" w:rsidRPr="005211B7" w:rsidRDefault="005428FB" w:rsidP="0019242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11B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5428FB" w:rsidRDefault="005428FB" w:rsidP="000C00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0FB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и содержанию конкурсных материалов</w:t>
      </w:r>
    </w:p>
    <w:p w:rsidR="00A51B0A" w:rsidRPr="00E350FB" w:rsidRDefault="00A51B0A" w:rsidP="000C00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FB" w:rsidRPr="00E350FB" w:rsidRDefault="005428FB" w:rsidP="00A51B0A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0FB">
        <w:rPr>
          <w:rFonts w:ascii="Times New Roman" w:hAnsi="Times New Roman" w:cs="Times New Roman"/>
          <w:sz w:val="28"/>
          <w:szCs w:val="28"/>
        </w:rPr>
        <w:t xml:space="preserve">Представляемая на конкурс методическая разработка включает в себя </w:t>
      </w:r>
      <w:r w:rsidR="008B54BE">
        <w:rPr>
          <w:rFonts w:ascii="Times New Roman" w:hAnsi="Times New Roman" w:cs="Times New Roman"/>
          <w:sz w:val="28"/>
          <w:szCs w:val="28"/>
        </w:rPr>
        <w:t>одно мероприятие.</w:t>
      </w:r>
    </w:p>
    <w:p w:rsidR="00A51B0A" w:rsidRDefault="005428FB" w:rsidP="00A51B0A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B0A">
        <w:rPr>
          <w:rFonts w:ascii="Times New Roman" w:hAnsi="Times New Roman" w:cs="Times New Roman"/>
          <w:sz w:val="28"/>
          <w:szCs w:val="28"/>
        </w:rPr>
        <w:t xml:space="preserve">В методической разработке следует раскрыть новые и наиболее эффективные технологии и методы </w:t>
      </w:r>
      <w:r w:rsidR="008B54BE" w:rsidRPr="00A51B0A">
        <w:rPr>
          <w:rFonts w:ascii="Times New Roman" w:hAnsi="Times New Roman" w:cs="Times New Roman"/>
          <w:sz w:val="28"/>
          <w:szCs w:val="28"/>
        </w:rPr>
        <w:t>взаимодействия с участниками образовательного процесса</w:t>
      </w:r>
      <w:r w:rsidR="00470493">
        <w:rPr>
          <w:rFonts w:ascii="Times New Roman" w:hAnsi="Times New Roman" w:cs="Times New Roman"/>
          <w:sz w:val="28"/>
          <w:szCs w:val="28"/>
        </w:rPr>
        <w:t xml:space="preserve">, направленные на реализацию </w:t>
      </w:r>
      <w:proofErr w:type="spellStart"/>
      <w:r w:rsidR="00A51B0A" w:rsidRPr="00AF175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A51B0A" w:rsidRPr="00AF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0A" w:rsidRPr="00AF175B">
        <w:rPr>
          <w:rFonts w:ascii="Times New Roman" w:hAnsi="Times New Roman" w:cs="Times New Roman"/>
          <w:sz w:val="28"/>
          <w:szCs w:val="28"/>
        </w:rPr>
        <w:t>cвязей</w:t>
      </w:r>
      <w:proofErr w:type="spellEnd"/>
      <w:r w:rsidR="00A51B0A">
        <w:rPr>
          <w:rFonts w:ascii="Times New Roman" w:hAnsi="Times New Roman" w:cs="Times New Roman"/>
          <w:sz w:val="28"/>
          <w:szCs w:val="28"/>
        </w:rPr>
        <w:t>.</w:t>
      </w:r>
    </w:p>
    <w:p w:rsidR="005428FB" w:rsidRPr="00A51B0A" w:rsidRDefault="005428FB" w:rsidP="00A51B0A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B0A">
        <w:rPr>
          <w:rFonts w:ascii="Times New Roman" w:hAnsi="Times New Roman" w:cs="Times New Roman"/>
          <w:sz w:val="28"/>
          <w:szCs w:val="28"/>
        </w:rPr>
        <w:t>Конкурсная работа включает в себя:</w:t>
      </w:r>
    </w:p>
    <w:p w:rsidR="005428FB" w:rsidRPr="00E350FB" w:rsidRDefault="005428FB" w:rsidP="00A51B0A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0FB">
        <w:rPr>
          <w:rFonts w:ascii="Times New Roman" w:hAnsi="Times New Roman" w:cs="Times New Roman"/>
          <w:sz w:val="28"/>
          <w:szCs w:val="28"/>
        </w:rPr>
        <w:t>титульный лист, на котором автор указывает свою фамилию, имя и отчество (полностью), название работы, должность, квалификационную категорию, звания, полное и точное наименование образовательного учр</w:t>
      </w:r>
      <w:r>
        <w:rPr>
          <w:rFonts w:ascii="Times New Roman" w:hAnsi="Times New Roman" w:cs="Times New Roman"/>
          <w:sz w:val="28"/>
          <w:szCs w:val="28"/>
        </w:rPr>
        <w:t>еждения, свой электронный адрес;</w:t>
      </w:r>
    </w:p>
    <w:p w:rsidR="005428FB" w:rsidRPr="00E350FB" w:rsidRDefault="005428FB" w:rsidP="00A51B0A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0FB">
        <w:rPr>
          <w:rFonts w:ascii="Times New Roman" w:hAnsi="Times New Roman" w:cs="Times New Roman"/>
          <w:sz w:val="28"/>
          <w:szCs w:val="28"/>
        </w:rPr>
        <w:t>о желанию автор может указать и другие свои данные;</w:t>
      </w:r>
    </w:p>
    <w:p w:rsidR="005428FB" w:rsidRPr="00E350FB" w:rsidRDefault="005428FB" w:rsidP="00A51B0A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0FB">
        <w:rPr>
          <w:rFonts w:ascii="Times New Roman" w:hAnsi="Times New Roman" w:cs="Times New Roman"/>
          <w:sz w:val="28"/>
          <w:szCs w:val="28"/>
        </w:rPr>
        <w:t xml:space="preserve">текстовые материалы, представлены отдельными файлами, объём которых не ограничен; формат А-4, шрифт - 14 кегль, через полтора интервала, формат файлов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350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0F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E350FB">
        <w:rPr>
          <w:rFonts w:ascii="Times New Roman" w:hAnsi="Times New Roman" w:cs="Times New Roman"/>
          <w:sz w:val="28"/>
          <w:szCs w:val="28"/>
        </w:rPr>
        <w:t>;</w:t>
      </w:r>
    </w:p>
    <w:p w:rsidR="005428FB" w:rsidRPr="00E350FB" w:rsidRDefault="005428FB" w:rsidP="00A51B0A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0FB">
        <w:rPr>
          <w:rFonts w:ascii="Times New Roman" w:hAnsi="Times New Roman" w:cs="Times New Roman"/>
          <w:sz w:val="28"/>
          <w:szCs w:val="28"/>
        </w:rPr>
        <w:t xml:space="preserve">приложения с предполагаемыми презентациями объёмом не более </w:t>
      </w:r>
      <w:r w:rsidR="00021F4F">
        <w:rPr>
          <w:rFonts w:ascii="Times New Roman" w:hAnsi="Times New Roman" w:cs="Times New Roman"/>
          <w:sz w:val="28"/>
          <w:szCs w:val="28"/>
        </w:rPr>
        <w:t>5</w:t>
      </w:r>
      <w:r w:rsidRPr="00E350FB">
        <w:rPr>
          <w:rFonts w:ascii="Times New Roman" w:hAnsi="Times New Roman" w:cs="Times New Roman"/>
          <w:sz w:val="28"/>
          <w:szCs w:val="28"/>
        </w:rPr>
        <w:t>Мб, формат файлов- *.</w:t>
      </w:r>
      <w:proofErr w:type="spellStart"/>
      <w:r w:rsidRPr="00E350FB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E350FB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E350FB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0FB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0FB">
        <w:rPr>
          <w:rFonts w:ascii="Times New Roman" w:hAnsi="Times New Roman" w:cs="Times New Roman"/>
          <w:sz w:val="28"/>
          <w:szCs w:val="28"/>
          <w:lang w:val="en-US"/>
        </w:rPr>
        <w:t>wma</w:t>
      </w:r>
      <w:proofErr w:type="spellEnd"/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0FB">
        <w:rPr>
          <w:rFonts w:ascii="Times New Roman" w:hAnsi="Times New Roman" w:cs="Times New Roman"/>
          <w:sz w:val="28"/>
          <w:szCs w:val="28"/>
          <w:lang w:val="en-US"/>
        </w:rPr>
        <w:t>wmw</w:t>
      </w:r>
      <w:proofErr w:type="spellEnd"/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E350FB">
        <w:rPr>
          <w:rFonts w:ascii="Times New Roman" w:hAnsi="Times New Roman" w:cs="Times New Roman"/>
          <w:sz w:val="28"/>
          <w:szCs w:val="28"/>
        </w:rPr>
        <w:t>.</w:t>
      </w:r>
    </w:p>
    <w:p w:rsidR="005428FB" w:rsidRDefault="005428FB" w:rsidP="00A51B0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50FB">
        <w:rPr>
          <w:rFonts w:ascii="Times New Roman" w:hAnsi="Times New Roman" w:cs="Times New Roman"/>
          <w:sz w:val="28"/>
          <w:szCs w:val="28"/>
        </w:rPr>
        <w:t>Для получения объективной оценки автор может представить и методический комментарий к своей конкурсной работе (в виде самоанализа, рекомендаций/пояснительной записки и т.д.) объёмом до 3-х листов формата А-4; назначение материала - раскрытие целесообразности и сути использования конкретной технологии</w:t>
      </w:r>
      <w:r w:rsidR="008B54BE">
        <w:rPr>
          <w:rFonts w:ascii="Times New Roman" w:hAnsi="Times New Roman" w:cs="Times New Roman"/>
          <w:sz w:val="28"/>
          <w:szCs w:val="28"/>
        </w:rPr>
        <w:t>, использованной на данном мероприятии</w:t>
      </w:r>
      <w:r w:rsidRPr="00E350FB">
        <w:rPr>
          <w:rFonts w:ascii="Times New Roman" w:hAnsi="Times New Roman" w:cs="Times New Roman"/>
          <w:sz w:val="28"/>
          <w:szCs w:val="28"/>
        </w:rPr>
        <w:t>.</w:t>
      </w:r>
    </w:p>
    <w:p w:rsidR="005428FB" w:rsidRPr="00E350FB" w:rsidRDefault="005428FB" w:rsidP="00A51B0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5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0FB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8B54BE">
        <w:rPr>
          <w:rFonts w:ascii="Times New Roman" w:hAnsi="Times New Roman" w:cs="Times New Roman"/>
          <w:sz w:val="28"/>
          <w:szCs w:val="28"/>
        </w:rPr>
        <w:t>мероприятия</w:t>
      </w:r>
      <w:r w:rsidRPr="00E350FB">
        <w:rPr>
          <w:rFonts w:ascii="Times New Roman" w:hAnsi="Times New Roman" w:cs="Times New Roman"/>
          <w:sz w:val="28"/>
          <w:szCs w:val="28"/>
        </w:rPr>
        <w:t xml:space="preserve"> предоставляется в любой форме, удобной автору. В 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50FB">
        <w:rPr>
          <w:rFonts w:ascii="Times New Roman" w:hAnsi="Times New Roman" w:cs="Times New Roman"/>
          <w:sz w:val="28"/>
          <w:szCs w:val="28"/>
        </w:rPr>
        <w:t xml:space="preserve">м показывается ход </w:t>
      </w:r>
      <w:r w:rsidR="008B54BE">
        <w:rPr>
          <w:rFonts w:ascii="Times New Roman" w:hAnsi="Times New Roman" w:cs="Times New Roman"/>
          <w:sz w:val="28"/>
          <w:szCs w:val="28"/>
        </w:rPr>
        <w:t>мероприятия</w:t>
      </w:r>
      <w:r w:rsidRPr="00E350FB">
        <w:rPr>
          <w:rFonts w:ascii="Times New Roman" w:hAnsi="Times New Roman" w:cs="Times New Roman"/>
          <w:sz w:val="28"/>
          <w:szCs w:val="28"/>
        </w:rPr>
        <w:t xml:space="preserve">, работа </w:t>
      </w:r>
      <w:r w:rsidR="008B54BE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Pr="00E350FB">
        <w:rPr>
          <w:rFonts w:ascii="Times New Roman" w:hAnsi="Times New Roman" w:cs="Times New Roman"/>
          <w:sz w:val="28"/>
          <w:szCs w:val="28"/>
        </w:rPr>
        <w:t xml:space="preserve">, все этапы </w:t>
      </w:r>
      <w:r w:rsidR="008B54B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(с указанием времени).</w:t>
      </w:r>
    </w:p>
    <w:p w:rsidR="005428FB" w:rsidRDefault="005428FB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B0A" w:rsidRDefault="00A51B0A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B0A" w:rsidRDefault="00A51B0A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B0A" w:rsidRDefault="00A51B0A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B0A" w:rsidRPr="00A51B0A" w:rsidRDefault="00A51B0A" w:rsidP="00A51B0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1B0A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AF175B" w:rsidRDefault="00AF175B" w:rsidP="00A51B0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4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Pr="00021F4F">
        <w:rPr>
          <w:rFonts w:ascii="Times New Roman" w:hAnsi="Times New Roman" w:cs="Times New Roman"/>
          <w:b/>
          <w:sz w:val="28"/>
          <w:szCs w:val="28"/>
        </w:rPr>
        <w:t>межпредметным</w:t>
      </w:r>
      <w:proofErr w:type="spellEnd"/>
      <w:r w:rsidRPr="00021F4F">
        <w:rPr>
          <w:rFonts w:ascii="Times New Roman" w:hAnsi="Times New Roman" w:cs="Times New Roman"/>
          <w:b/>
          <w:sz w:val="28"/>
          <w:szCs w:val="28"/>
        </w:rPr>
        <w:t xml:space="preserve"> урокам</w:t>
      </w:r>
      <w:r w:rsidR="0098159D">
        <w:rPr>
          <w:rFonts w:ascii="Times New Roman" w:hAnsi="Times New Roman" w:cs="Times New Roman"/>
          <w:b/>
          <w:sz w:val="28"/>
          <w:szCs w:val="28"/>
        </w:rPr>
        <w:t xml:space="preserve"> (занятиям, мероприятиям)</w:t>
      </w:r>
    </w:p>
    <w:p w:rsidR="003911CE" w:rsidRPr="00021F4F" w:rsidRDefault="003911CE" w:rsidP="00A51B0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4F" w:rsidRDefault="00AF175B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5B">
        <w:rPr>
          <w:rFonts w:ascii="Times New Roman" w:hAnsi="Times New Roman" w:cs="Times New Roman"/>
          <w:sz w:val="28"/>
          <w:szCs w:val="28"/>
        </w:rPr>
        <w:t xml:space="preserve">Четкое определение темы, заданий, требующих реализации </w:t>
      </w:r>
      <w:proofErr w:type="spellStart"/>
      <w:r w:rsidRPr="00AF175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F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5B">
        <w:rPr>
          <w:rFonts w:ascii="Times New Roman" w:hAnsi="Times New Roman" w:cs="Times New Roman"/>
          <w:sz w:val="28"/>
          <w:szCs w:val="28"/>
        </w:rPr>
        <w:t>cвязей</w:t>
      </w:r>
      <w:proofErr w:type="spellEnd"/>
      <w:r w:rsidRPr="00AF175B">
        <w:rPr>
          <w:rFonts w:ascii="Times New Roman" w:hAnsi="Times New Roman" w:cs="Times New Roman"/>
          <w:sz w:val="28"/>
          <w:szCs w:val="28"/>
        </w:rPr>
        <w:t>, восполнения пробелов учебных программ.</w:t>
      </w:r>
    </w:p>
    <w:p w:rsidR="00021F4F" w:rsidRDefault="00AF175B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5B">
        <w:rPr>
          <w:rFonts w:ascii="Times New Roman" w:hAnsi="Times New Roman" w:cs="Times New Roman"/>
          <w:sz w:val="28"/>
          <w:szCs w:val="28"/>
        </w:rPr>
        <w:t xml:space="preserve">Наличие сценария занятия, предусматривающего роль каждого учителя. </w:t>
      </w:r>
    </w:p>
    <w:p w:rsidR="00AF175B" w:rsidRPr="00AF175B" w:rsidRDefault="00AF175B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5B">
        <w:rPr>
          <w:rFonts w:ascii="Times New Roman" w:hAnsi="Times New Roman" w:cs="Times New Roman"/>
          <w:sz w:val="28"/>
          <w:szCs w:val="28"/>
        </w:rPr>
        <w:t>Четкая постановка задач перед каждой группой учащихся.</w:t>
      </w:r>
    </w:p>
    <w:p w:rsidR="00AF175B" w:rsidRPr="00AF175B" w:rsidRDefault="00AF175B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5B">
        <w:rPr>
          <w:rFonts w:ascii="Times New Roman" w:hAnsi="Times New Roman" w:cs="Times New Roman"/>
          <w:sz w:val="28"/>
          <w:szCs w:val="28"/>
        </w:rPr>
        <w:t>Наличие единого методического пространства, тематического планирования.</w:t>
      </w:r>
    </w:p>
    <w:p w:rsidR="00AF175B" w:rsidRPr="00AF175B" w:rsidRDefault="00AF175B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5B">
        <w:rPr>
          <w:rFonts w:ascii="Times New Roman" w:hAnsi="Times New Roman" w:cs="Times New Roman"/>
          <w:sz w:val="28"/>
          <w:szCs w:val="28"/>
        </w:rPr>
        <w:t>Наличие опытно-экспериментальной работы, требующей обобщения, осмысления знаний, способствующих формированию убеждений и мировоззрения знаний, способствующих формированию убеждений и мировоззрения; развитию практических умений и навыков.</w:t>
      </w:r>
    </w:p>
    <w:p w:rsidR="00176BFE" w:rsidRDefault="00AF175B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75B">
        <w:rPr>
          <w:rFonts w:ascii="Times New Roman" w:hAnsi="Times New Roman" w:cs="Times New Roman"/>
          <w:sz w:val="28"/>
          <w:szCs w:val="28"/>
        </w:rPr>
        <w:t>Обязательное оценивание и оформление результатов деятельности групп.</w:t>
      </w:r>
    </w:p>
    <w:p w:rsidR="009654E9" w:rsidRPr="0098159D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59D">
        <w:rPr>
          <w:rFonts w:ascii="Times New Roman" w:hAnsi="Times New Roman" w:cs="Times New Roman"/>
          <w:b/>
          <w:i/>
          <w:sz w:val="28"/>
          <w:szCs w:val="28"/>
        </w:rPr>
        <w:t>Критерии оценки представленного материала</w:t>
      </w:r>
    </w:p>
    <w:p w:rsidR="009654E9" w:rsidRPr="009654E9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9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9654E9">
        <w:rPr>
          <w:rFonts w:ascii="Times New Roman" w:hAnsi="Times New Roman" w:cs="Times New Roman"/>
          <w:sz w:val="28"/>
          <w:szCs w:val="28"/>
        </w:rPr>
        <w:t xml:space="preserve"> представленные материалы отражают современный уровень преподавания, соответствуют современным требованиям ФГОС нового поколения.</w:t>
      </w:r>
    </w:p>
    <w:p w:rsidR="009654E9" w:rsidRPr="0098159D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59D">
        <w:rPr>
          <w:rFonts w:ascii="Times New Roman" w:hAnsi="Times New Roman" w:cs="Times New Roman"/>
          <w:b/>
          <w:sz w:val="28"/>
          <w:szCs w:val="28"/>
        </w:rPr>
        <w:t>Новизна:</w:t>
      </w:r>
    </w:p>
    <w:p w:rsidR="009654E9" w:rsidRPr="009654E9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E9">
        <w:rPr>
          <w:rFonts w:ascii="Times New Roman" w:hAnsi="Times New Roman" w:cs="Times New Roman"/>
          <w:sz w:val="28"/>
          <w:szCs w:val="28"/>
        </w:rPr>
        <w:t xml:space="preserve">■    принципиально новое решение задач обучения; </w:t>
      </w:r>
    </w:p>
    <w:p w:rsidR="009654E9" w:rsidRPr="009654E9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E9">
        <w:rPr>
          <w:rFonts w:ascii="Times New Roman" w:hAnsi="Times New Roman" w:cs="Times New Roman"/>
          <w:sz w:val="28"/>
          <w:szCs w:val="28"/>
        </w:rPr>
        <w:t xml:space="preserve">■     новые подходы к реализации </w:t>
      </w:r>
      <w:proofErr w:type="spellStart"/>
      <w:r w:rsidRPr="009654E9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Pr="009654E9">
        <w:rPr>
          <w:rFonts w:ascii="Times New Roman" w:hAnsi="Times New Roman" w:cs="Times New Roman"/>
          <w:sz w:val="28"/>
          <w:szCs w:val="28"/>
        </w:rPr>
        <w:t xml:space="preserve"> в развитии обучающихся;</w:t>
      </w:r>
    </w:p>
    <w:p w:rsidR="009654E9" w:rsidRPr="002208A8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A8">
        <w:rPr>
          <w:rFonts w:ascii="Times New Roman" w:hAnsi="Times New Roman" w:cs="Times New Roman"/>
          <w:b/>
          <w:sz w:val="28"/>
          <w:szCs w:val="28"/>
        </w:rPr>
        <w:t>Практическая ценность и возможность диссеминации:</w:t>
      </w:r>
    </w:p>
    <w:p w:rsidR="009654E9" w:rsidRPr="009654E9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E9">
        <w:rPr>
          <w:rFonts w:ascii="Times New Roman" w:hAnsi="Times New Roman" w:cs="Times New Roman"/>
          <w:sz w:val="28"/>
          <w:szCs w:val="28"/>
        </w:rPr>
        <w:t>■    материалы соответствуют развитию мотивации обучения;</w:t>
      </w:r>
    </w:p>
    <w:p w:rsidR="009654E9" w:rsidRPr="009654E9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E9">
        <w:rPr>
          <w:rFonts w:ascii="Times New Roman" w:hAnsi="Times New Roman" w:cs="Times New Roman"/>
          <w:sz w:val="28"/>
          <w:szCs w:val="28"/>
        </w:rPr>
        <w:t xml:space="preserve">■    соответствуют практическому достижению </w:t>
      </w:r>
      <w:proofErr w:type="spellStart"/>
      <w:r w:rsidRPr="009654E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5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4E9">
        <w:rPr>
          <w:rFonts w:ascii="Times New Roman" w:hAnsi="Times New Roman" w:cs="Times New Roman"/>
          <w:sz w:val="28"/>
          <w:szCs w:val="28"/>
        </w:rPr>
        <w:t>результатов .</w:t>
      </w:r>
      <w:proofErr w:type="gramEnd"/>
    </w:p>
    <w:p w:rsidR="009654E9" w:rsidRPr="0098159D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59D">
        <w:rPr>
          <w:rFonts w:ascii="Times New Roman" w:hAnsi="Times New Roman" w:cs="Times New Roman"/>
          <w:b/>
          <w:sz w:val="28"/>
          <w:szCs w:val="28"/>
        </w:rPr>
        <w:t>Эффективность:</w:t>
      </w:r>
    </w:p>
    <w:p w:rsidR="009654E9" w:rsidRPr="009654E9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E9">
        <w:rPr>
          <w:rFonts w:ascii="Times New Roman" w:hAnsi="Times New Roman" w:cs="Times New Roman"/>
          <w:sz w:val="28"/>
          <w:szCs w:val="28"/>
        </w:rPr>
        <w:t>■     материалы способствуют и обеспечивают экономию во времени преподавания или учения;</w:t>
      </w:r>
    </w:p>
    <w:p w:rsidR="009654E9" w:rsidRPr="009654E9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E9">
        <w:rPr>
          <w:rFonts w:ascii="Times New Roman" w:hAnsi="Times New Roman" w:cs="Times New Roman"/>
          <w:sz w:val="28"/>
          <w:szCs w:val="28"/>
        </w:rPr>
        <w:t>■      повышают качество обучения, результативность;</w:t>
      </w:r>
    </w:p>
    <w:p w:rsidR="009654E9" w:rsidRPr="009654E9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E9">
        <w:rPr>
          <w:rFonts w:ascii="Times New Roman" w:hAnsi="Times New Roman" w:cs="Times New Roman"/>
          <w:sz w:val="28"/>
          <w:szCs w:val="28"/>
        </w:rPr>
        <w:t>■    развивают творческий потенциал учащихся.</w:t>
      </w:r>
    </w:p>
    <w:p w:rsidR="009654E9" w:rsidRPr="0098159D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59D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9654E9" w:rsidRPr="009654E9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E9">
        <w:rPr>
          <w:rFonts w:ascii="Times New Roman" w:hAnsi="Times New Roman" w:cs="Times New Roman"/>
          <w:sz w:val="28"/>
          <w:szCs w:val="28"/>
        </w:rPr>
        <w:lastRenderedPageBreak/>
        <w:t>■    содержат все необходимые документы (на бумажном и электронном носителе);</w:t>
      </w:r>
    </w:p>
    <w:p w:rsidR="009654E9" w:rsidRPr="009654E9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E9">
        <w:rPr>
          <w:rFonts w:ascii="Times New Roman" w:hAnsi="Times New Roman" w:cs="Times New Roman"/>
          <w:sz w:val="28"/>
          <w:szCs w:val="28"/>
        </w:rPr>
        <w:t>■    представлена логика изложения;</w:t>
      </w:r>
    </w:p>
    <w:p w:rsidR="00176BFE" w:rsidRDefault="009654E9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E9">
        <w:rPr>
          <w:rFonts w:ascii="Times New Roman" w:hAnsi="Times New Roman" w:cs="Times New Roman"/>
          <w:sz w:val="28"/>
          <w:szCs w:val="28"/>
        </w:rPr>
        <w:t>■    эстетика оформления.</w:t>
      </w:r>
    </w:p>
    <w:p w:rsidR="00470493" w:rsidRDefault="00470493" w:rsidP="00470493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493" w:rsidRDefault="00470493" w:rsidP="00470493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470493">
        <w:rPr>
          <w:rFonts w:ascii="Times New Roman" w:hAnsi="Times New Roman" w:cs="Times New Roman"/>
          <w:b/>
          <w:sz w:val="28"/>
          <w:szCs w:val="28"/>
        </w:rPr>
        <w:t>Оформление конспекта-сценария урока</w:t>
      </w:r>
    </w:p>
    <w:p w:rsidR="00470493" w:rsidRPr="00470493" w:rsidRDefault="00470493" w:rsidP="00470493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согласно требованиям ФГОС</w:t>
      </w:r>
      <w:r w:rsidRPr="00470493">
        <w:rPr>
          <w:rFonts w:ascii="Times New Roman" w:hAnsi="Times New Roman" w:cs="Times New Roman"/>
          <w:sz w:val="28"/>
          <w:szCs w:val="28"/>
        </w:rPr>
        <w:t>)</w:t>
      </w:r>
    </w:p>
    <w:bookmarkEnd w:id="2"/>
    <w:p w:rsidR="00470493" w:rsidRPr="00470493" w:rsidRDefault="00470493" w:rsidP="0047049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Тема:</w:t>
      </w:r>
    </w:p>
    <w:p w:rsidR="00470493" w:rsidRPr="00470493" w:rsidRDefault="00470493" w:rsidP="0047049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Цель:</w:t>
      </w:r>
    </w:p>
    <w:p w:rsidR="00470493" w:rsidRPr="00470493" w:rsidRDefault="00470493" w:rsidP="0047049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Учебные задачи, направленные на достижение личностных результатов обучения: </w:t>
      </w:r>
    </w:p>
    <w:p w:rsidR="00470493" w:rsidRPr="00470493" w:rsidRDefault="00470493" w:rsidP="0047049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Учебные задачи, направленные на достижение </w:t>
      </w:r>
      <w:proofErr w:type="spellStart"/>
      <w:r w:rsidRPr="004704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0493"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470493" w:rsidRPr="00470493" w:rsidRDefault="00470493" w:rsidP="0047049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Учебные задачи, направленные на достижение предметных результатов обучения: </w:t>
      </w:r>
    </w:p>
    <w:p w:rsidR="00470493" w:rsidRPr="00470493" w:rsidRDefault="00470493" w:rsidP="0047049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Оборудование урока:</w:t>
      </w:r>
    </w:p>
    <w:p w:rsidR="00470493" w:rsidRPr="00470493" w:rsidRDefault="00470493" w:rsidP="0047049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 xml:space="preserve">Конспект урока, согласно структуре </w:t>
      </w:r>
      <w:proofErr w:type="spellStart"/>
      <w:r w:rsidRPr="00470493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Pr="00470493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470493" w:rsidRPr="00470493" w:rsidRDefault="00470493" w:rsidP="00470493">
      <w:pPr>
        <w:ind w:left="1211" w:hanging="927"/>
        <w:rPr>
          <w:rFonts w:ascii="Times New Roman" w:hAnsi="Times New Roman" w:cs="Times New Roman"/>
          <w:sz w:val="28"/>
          <w:szCs w:val="28"/>
          <w:u w:val="single"/>
        </w:rPr>
      </w:pPr>
      <w:r w:rsidRPr="00470493">
        <w:rPr>
          <w:rFonts w:ascii="Times New Roman" w:hAnsi="Times New Roman" w:cs="Times New Roman"/>
          <w:sz w:val="28"/>
          <w:szCs w:val="28"/>
          <w:u w:val="single"/>
        </w:rPr>
        <w:t>1. Мотивационно-ориентировочный блок:</w:t>
      </w:r>
    </w:p>
    <w:p w:rsidR="00470493" w:rsidRPr="00470493" w:rsidRDefault="00470493" w:rsidP="00470493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1.1. Этап актуализации - обращение к индивидуальному опыту учащихся, связанному с </w:t>
      </w:r>
      <w:proofErr w:type="spellStart"/>
      <w:r w:rsidRPr="00470493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470493">
        <w:rPr>
          <w:rFonts w:ascii="Times New Roman" w:hAnsi="Times New Roman" w:cs="Times New Roman"/>
          <w:sz w:val="28"/>
          <w:szCs w:val="28"/>
        </w:rPr>
        <w:t xml:space="preserve"> темой урока</w:t>
      </w:r>
    </w:p>
    <w:p w:rsidR="00470493" w:rsidRPr="00470493" w:rsidRDefault="00470493" w:rsidP="00470493">
      <w:pPr>
        <w:ind w:left="284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1.2. Этап </w:t>
      </w:r>
      <w:proofErr w:type="spellStart"/>
      <w:r w:rsidRPr="00470493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470493">
        <w:rPr>
          <w:rFonts w:ascii="Times New Roman" w:hAnsi="Times New Roman" w:cs="Times New Roman"/>
          <w:sz w:val="28"/>
          <w:szCs w:val="28"/>
        </w:rPr>
        <w:t xml:space="preserve"> - определение учениками собственного «незнания» относительно фундаментального образовательного объекта урока</w:t>
      </w:r>
    </w:p>
    <w:p w:rsidR="00470493" w:rsidRPr="00470493" w:rsidRDefault="00470493" w:rsidP="00470493">
      <w:pPr>
        <w:ind w:left="284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1.3. Этап целеполагания - формулировка учащимися </w:t>
      </w:r>
      <w:proofErr w:type="gramStart"/>
      <w:r w:rsidRPr="00470493">
        <w:rPr>
          <w:rFonts w:ascii="Times New Roman" w:hAnsi="Times New Roman" w:cs="Times New Roman"/>
          <w:sz w:val="28"/>
          <w:szCs w:val="28"/>
        </w:rPr>
        <w:t>цели  предстоящей</w:t>
      </w:r>
      <w:proofErr w:type="gramEnd"/>
      <w:r w:rsidRPr="00470493">
        <w:rPr>
          <w:rFonts w:ascii="Times New Roman" w:hAnsi="Times New Roman" w:cs="Times New Roman"/>
          <w:sz w:val="28"/>
          <w:szCs w:val="28"/>
        </w:rPr>
        <w:t xml:space="preserve"> деятельности по преодолению собственного «незнания» </w:t>
      </w:r>
    </w:p>
    <w:p w:rsidR="00470493" w:rsidRPr="00470493" w:rsidRDefault="00470493" w:rsidP="00470493">
      <w:pPr>
        <w:ind w:left="1211" w:hanging="927"/>
        <w:rPr>
          <w:rFonts w:ascii="Times New Roman" w:hAnsi="Times New Roman" w:cs="Times New Roman"/>
          <w:sz w:val="28"/>
          <w:szCs w:val="28"/>
          <w:u w:val="single"/>
        </w:rPr>
      </w:pPr>
      <w:r w:rsidRPr="00470493">
        <w:rPr>
          <w:rFonts w:ascii="Times New Roman" w:hAnsi="Times New Roman" w:cs="Times New Roman"/>
          <w:sz w:val="28"/>
          <w:szCs w:val="28"/>
          <w:u w:val="single"/>
        </w:rPr>
        <w:t xml:space="preserve">2. Организационно - </w:t>
      </w:r>
      <w:proofErr w:type="spellStart"/>
      <w:r w:rsidRPr="00470493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470493">
        <w:rPr>
          <w:rFonts w:ascii="Times New Roman" w:hAnsi="Times New Roman" w:cs="Times New Roman"/>
          <w:sz w:val="28"/>
          <w:szCs w:val="28"/>
          <w:u w:val="single"/>
        </w:rPr>
        <w:t xml:space="preserve"> блок:</w:t>
      </w:r>
    </w:p>
    <w:p w:rsidR="00470493" w:rsidRPr="00470493" w:rsidRDefault="00470493" w:rsidP="00470493">
      <w:pPr>
        <w:ind w:left="284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2.1. Этап моделирования - построение идеального видения фундаментального образовательного объекта, оформление его в виде модели, отражающей его внутреннее устройство, систему внешних связей. </w:t>
      </w:r>
    </w:p>
    <w:p w:rsidR="00470493" w:rsidRPr="00470493" w:rsidRDefault="00470493" w:rsidP="00470493">
      <w:pPr>
        <w:ind w:left="284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2.2. Этап конструирования - переход от системы теоретического мышления к системе практического мышления и создание учащимися собственных образовательных продуктов (на данном этапе - коллективных).</w:t>
      </w:r>
    </w:p>
    <w:p w:rsidR="00470493" w:rsidRPr="00470493" w:rsidRDefault="00470493" w:rsidP="00470493">
      <w:pPr>
        <w:ind w:left="284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2.3. Этап презентации образовательных продуктов - соединение идеальных планов каждого в общий и коллективный «объем» - совместную действительность.</w:t>
      </w:r>
    </w:p>
    <w:p w:rsidR="00470493" w:rsidRPr="00470493" w:rsidRDefault="00470493" w:rsidP="00470493">
      <w:pPr>
        <w:ind w:left="284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  <w:u w:val="single"/>
        </w:rPr>
        <w:lastRenderedPageBreak/>
        <w:t>3. Рефлексивно – оценочный блок</w:t>
      </w:r>
      <w:r w:rsidRPr="00470493">
        <w:rPr>
          <w:rFonts w:ascii="Times New Roman" w:hAnsi="Times New Roman" w:cs="Times New Roman"/>
          <w:sz w:val="28"/>
          <w:szCs w:val="28"/>
        </w:rPr>
        <w:t xml:space="preserve"> - выявление ценностного отношения учащихся к полученному знанию и самому процессу познания, оценка степени приращения инструментальных ресурсов личности обучающихся, а также качества созданных на уроке образовательных продуктов.</w:t>
      </w:r>
    </w:p>
    <w:p w:rsidR="00470493" w:rsidRPr="00470493" w:rsidRDefault="00470493" w:rsidP="00470493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37"/>
        <w:gridCol w:w="3193"/>
      </w:tblGrid>
      <w:tr w:rsidR="00470493" w:rsidRPr="00470493" w:rsidTr="00967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70493" w:rsidRPr="00470493" w:rsidTr="00967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3" w:rsidRPr="00470493" w:rsidRDefault="00470493" w:rsidP="00470493">
            <w:pPr>
              <w:widowControl w:val="0"/>
              <w:numPr>
                <w:ilvl w:val="0"/>
                <w:numId w:val="32"/>
              </w:numPr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Наличие главной проблемы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70493" w:rsidRPr="00470493" w:rsidTr="00967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3" w:rsidRPr="00470493" w:rsidRDefault="00470493" w:rsidP="00470493">
            <w:pPr>
              <w:widowControl w:val="0"/>
              <w:numPr>
                <w:ilvl w:val="0"/>
                <w:numId w:val="32"/>
              </w:numPr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цели и задач содержанию и результатам урока, </w:t>
            </w:r>
            <w:proofErr w:type="gram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совпадение  образовательных</w:t>
            </w:r>
            <w:proofErr w:type="gram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целей урока ученика и учителя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70493" w:rsidRPr="00470493" w:rsidTr="00967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3" w:rsidRPr="00470493" w:rsidRDefault="00470493" w:rsidP="00470493">
            <w:pPr>
              <w:widowControl w:val="0"/>
              <w:numPr>
                <w:ilvl w:val="0"/>
                <w:numId w:val="32"/>
              </w:numPr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Связь темы урока с различными предметными областями (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межпредметность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70493" w:rsidRPr="00470493" w:rsidTr="00967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3" w:rsidRPr="00470493" w:rsidRDefault="00470493" w:rsidP="00470493">
            <w:pPr>
              <w:widowControl w:val="0"/>
              <w:numPr>
                <w:ilvl w:val="0"/>
                <w:numId w:val="32"/>
              </w:numPr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учебной деятельности, направленной на формирование образовательного </w:t>
            </w:r>
            <w:proofErr w:type="spellStart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70493" w:rsidRPr="00470493" w:rsidTr="00967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3" w:rsidRPr="00470493" w:rsidRDefault="00470493" w:rsidP="00470493">
            <w:pPr>
              <w:widowControl w:val="0"/>
              <w:numPr>
                <w:ilvl w:val="0"/>
                <w:numId w:val="32"/>
              </w:numPr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Форма демонстрации образовательных продуктов.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70493" w:rsidRPr="00470493" w:rsidTr="00967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3" w:rsidRPr="00470493" w:rsidRDefault="00470493" w:rsidP="00470493">
            <w:pPr>
              <w:widowControl w:val="0"/>
              <w:numPr>
                <w:ilvl w:val="0"/>
                <w:numId w:val="32"/>
              </w:numPr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Форма рефлексивной деятельности как итог урока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70493" w:rsidRPr="00470493" w:rsidTr="00967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93" w:rsidRPr="00470493" w:rsidRDefault="00470493" w:rsidP="00470493">
            <w:pPr>
              <w:widowControl w:val="0"/>
              <w:numPr>
                <w:ilvl w:val="0"/>
                <w:numId w:val="32"/>
              </w:numPr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Формы контроля и оценки на уроке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3" w:rsidRPr="00470493" w:rsidRDefault="00470493" w:rsidP="00967F8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470493" w:rsidRPr="00470493" w:rsidRDefault="00470493" w:rsidP="00470493">
      <w:pPr>
        <w:rPr>
          <w:rFonts w:ascii="Times New Roman" w:hAnsi="Times New Roman" w:cs="Times New Roman"/>
          <w:sz w:val="28"/>
          <w:szCs w:val="28"/>
        </w:rPr>
      </w:pPr>
    </w:p>
    <w:p w:rsidR="00470493" w:rsidRDefault="00470493" w:rsidP="00470493"/>
    <w:p w:rsidR="00176BFE" w:rsidRDefault="00176BFE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021F4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FE" w:rsidRDefault="00176BFE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CE4" w:rsidRDefault="00D51CE4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CE4" w:rsidRDefault="00D51CE4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CE4" w:rsidRDefault="00D51CE4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CE4" w:rsidRPr="00703619" w:rsidRDefault="00D51CE4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B1" w:rsidRPr="00703619" w:rsidRDefault="000C00B1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B1" w:rsidRPr="00703619" w:rsidRDefault="000C00B1" w:rsidP="005211B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00B1" w:rsidRPr="00703619" w:rsidSect="001924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21F51"/>
    <w:multiLevelType w:val="hybridMultilevel"/>
    <w:tmpl w:val="26ACD8F2"/>
    <w:lvl w:ilvl="0" w:tplc="1A6ADD0E">
      <w:numFmt w:val="bullet"/>
      <w:lvlText w:val="-"/>
      <w:lvlJc w:val="left"/>
      <w:pPr>
        <w:ind w:left="1287" w:hanging="360"/>
      </w:pPr>
      <w:rPr>
        <w:color w:val="auto"/>
        <w:w w:val="10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E73C8"/>
    <w:multiLevelType w:val="hybridMultilevel"/>
    <w:tmpl w:val="102CB434"/>
    <w:lvl w:ilvl="0" w:tplc="1A6ADD0E">
      <w:numFmt w:val="bullet"/>
      <w:lvlText w:val="-"/>
      <w:lvlJc w:val="left"/>
      <w:pPr>
        <w:ind w:left="1287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D3102"/>
    <w:multiLevelType w:val="hybridMultilevel"/>
    <w:tmpl w:val="B8982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525334"/>
    <w:multiLevelType w:val="multilevel"/>
    <w:tmpl w:val="51E887A8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0A4C357D"/>
    <w:multiLevelType w:val="multilevel"/>
    <w:tmpl w:val="9104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F25B1"/>
    <w:multiLevelType w:val="hybridMultilevel"/>
    <w:tmpl w:val="F5FE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639E6"/>
    <w:multiLevelType w:val="hybridMultilevel"/>
    <w:tmpl w:val="4A806374"/>
    <w:lvl w:ilvl="0" w:tplc="133E8B94">
      <w:numFmt w:val="bullet"/>
      <w:lvlText w:val="•"/>
      <w:lvlJc w:val="left"/>
      <w:pPr>
        <w:ind w:left="1377" w:hanging="8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370208"/>
    <w:multiLevelType w:val="hybridMultilevel"/>
    <w:tmpl w:val="31DE68EC"/>
    <w:lvl w:ilvl="0" w:tplc="1A6ADD0E">
      <w:numFmt w:val="bullet"/>
      <w:lvlText w:val="-"/>
      <w:lvlJc w:val="left"/>
      <w:pPr>
        <w:ind w:left="1287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4676D"/>
    <w:multiLevelType w:val="hybridMultilevel"/>
    <w:tmpl w:val="211A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2D071D"/>
    <w:multiLevelType w:val="hybridMultilevel"/>
    <w:tmpl w:val="2A5676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BC4800"/>
    <w:multiLevelType w:val="hybridMultilevel"/>
    <w:tmpl w:val="EA76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9810EA"/>
    <w:multiLevelType w:val="hybridMultilevel"/>
    <w:tmpl w:val="1A44141E"/>
    <w:lvl w:ilvl="0" w:tplc="F3244D70">
      <w:numFmt w:val="bullet"/>
      <w:lvlText w:val="•"/>
      <w:lvlJc w:val="left"/>
      <w:pPr>
        <w:ind w:left="1317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1D6F4D"/>
    <w:multiLevelType w:val="hybridMultilevel"/>
    <w:tmpl w:val="56009128"/>
    <w:lvl w:ilvl="0" w:tplc="0CD469F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63100D"/>
    <w:multiLevelType w:val="hybridMultilevel"/>
    <w:tmpl w:val="F75A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D20DA"/>
    <w:multiLevelType w:val="hybridMultilevel"/>
    <w:tmpl w:val="10E0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75751"/>
    <w:multiLevelType w:val="hybridMultilevel"/>
    <w:tmpl w:val="2FE8280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F32A08"/>
    <w:multiLevelType w:val="hybridMultilevel"/>
    <w:tmpl w:val="4D2274DA"/>
    <w:lvl w:ilvl="0" w:tplc="04190001">
      <w:start w:val="1"/>
      <w:numFmt w:val="bullet"/>
      <w:lvlText w:val=""/>
      <w:lvlJc w:val="left"/>
      <w:pPr>
        <w:ind w:left="34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5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7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182927"/>
    <w:multiLevelType w:val="hybridMultilevel"/>
    <w:tmpl w:val="F5FE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8786D"/>
    <w:multiLevelType w:val="hybridMultilevel"/>
    <w:tmpl w:val="F5FE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D3EC9"/>
    <w:multiLevelType w:val="hybridMultilevel"/>
    <w:tmpl w:val="B91CE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A843BE"/>
    <w:multiLevelType w:val="hybridMultilevel"/>
    <w:tmpl w:val="353474B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5654A"/>
    <w:multiLevelType w:val="hybridMultilevel"/>
    <w:tmpl w:val="1C6CD3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83B2F"/>
    <w:multiLevelType w:val="hybridMultilevel"/>
    <w:tmpl w:val="7946D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3226C8"/>
    <w:multiLevelType w:val="hybridMultilevel"/>
    <w:tmpl w:val="E274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D27E49"/>
    <w:multiLevelType w:val="hybridMultilevel"/>
    <w:tmpl w:val="0648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371C89"/>
    <w:multiLevelType w:val="hybridMultilevel"/>
    <w:tmpl w:val="C1BAA1C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4C5E94"/>
    <w:multiLevelType w:val="hybridMultilevel"/>
    <w:tmpl w:val="DD5476C4"/>
    <w:lvl w:ilvl="0" w:tplc="0CD469F0">
      <w:start w:val="1"/>
      <w:numFmt w:val="bullet"/>
      <w:lvlText w:val=""/>
      <w:lvlJc w:val="left"/>
      <w:pPr>
        <w:ind w:left="1778" w:hanging="360"/>
      </w:pPr>
      <w:rPr>
        <w:rFonts w:ascii="Symbol" w:hAnsi="Symbol" w:cs="Symbol" w:hint="default"/>
      </w:rPr>
    </w:lvl>
    <w:lvl w:ilvl="1" w:tplc="E0328092">
      <w:numFmt w:val="bullet"/>
      <w:lvlText w:val="•"/>
      <w:lvlJc w:val="left"/>
      <w:pPr>
        <w:ind w:left="2498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6E4BC1"/>
    <w:multiLevelType w:val="multilevel"/>
    <w:tmpl w:val="F8DEE6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79478A5"/>
    <w:multiLevelType w:val="hybridMultilevel"/>
    <w:tmpl w:val="4F3E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F52B02"/>
    <w:multiLevelType w:val="hybridMultilevel"/>
    <w:tmpl w:val="2E72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0212F"/>
    <w:multiLevelType w:val="hybridMultilevel"/>
    <w:tmpl w:val="8A1CB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0"/>
  </w:num>
  <w:num w:numId="3">
    <w:abstractNumId w:val="7"/>
  </w:num>
  <w:num w:numId="4">
    <w:abstractNumId w:val="17"/>
  </w:num>
  <w:num w:numId="5">
    <w:abstractNumId w:val="12"/>
  </w:num>
  <w:num w:numId="6">
    <w:abstractNumId w:val="20"/>
  </w:num>
  <w:num w:numId="7">
    <w:abstractNumId w:val="22"/>
  </w:num>
  <w:num w:numId="8">
    <w:abstractNumId w:val="3"/>
  </w:num>
  <w:num w:numId="9">
    <w:abstractNumId w:val="23"/>
  </w:num>
  <w:num w:numId="10">
    <w:abstractNumId w:val="31"/>
  </w:num>
  <w:num w:numId="11">
    <w:abstractNumId w:val="16"/>
  </w:num>
  <w:num w:numId="12">
    <w:abstractNumId w:val="26"/>
  </w:num>
  <w:num w:numId="13">
    <w:abstractNumId w:val="18"/>
  </w:num>
  <w:num w:numId="14">
    <w:abstractNumId w:val="30"/>
  </w:num>
  <w:num w:numId="15">
    <w:abstractNumId w:val="14"/>
  </w:num>
  <w:num w:numId="16">
    <w:abstractNumId w:val="29"/>
  </w:num>
  <w:num w:numId="17">
    <w:abstractNumId w:val="9"/>
  </w:num>
  <w:num w:numId="18">
    <w:abstractNumId w:val="11"/>
  </w:num>
  <w:num w:numId="19">
    <w:abstractNumId w:val="24"/>
  </w:num>
  <w:num w:numId="20">
    <w:abstractNumId w:val="4"/>
  </w:num>
  <w:num w:numId="21">
    <w:abstractNumId w:val="6"/>
  </w:num>
  <w:num w:numId="22">
    <w:abstractNumId w:val="19"/>
  </w:num>
  <w:num w:numId="23">
    <w:abstractNumId w:val="5"/>
  </w:num>
  <w:num w:numId="24">
    <w:abstractNumId w:val="13"/>
  </w:num>
  <w:num w:numId="25">
    <w:abstractNumId w:val="28"/>
  </w:num>
  <w:num w:numId="26">
    <w:abstractNumId w:val="1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4713D"/>
    <w:rsid w:val="000148F7"/>
    <w:rsid w:val="00021F4F"/>
    <w:rsid w:val="000B08F1"/>
    <w:rsid w:val="000B7B22"/>
    <w:rsid w:val="000C00B1"/>
    <w:rsid w:val="000D5132"/>
    <w:rsid w:val="000F77FE"/>
    <w:rsid w:val="001012D0"/>
    <w:rsid w:val="00114E26"/>
    <w:rsid w:val="00116FFE"/>
    <w:rsid w:val="00124AF3"/>
    <w:rsid w:val="00126690"/>
    <w:rsid w:val="00146C34"/>
    <w:rsid w:val="00170A42"/>
    <w:rsid w:val="00175970"/>
    <w:rsid w:val="00176BFE"/>
    <w:rsid w:val="00176C53"/>
    <w:rsid w:val="0018493B"/>
    <w:rsid w:val="00192421"/>
    <w:rsid w:val="00197C08"/>
    <w:rsid w:val="001C0FA2"/>
    <w:rsid w:val="001F580B"/>
    <w:rsid w:val="002208A8"/>
    <w:rsid w:val="00235B29"/>
    <w:rsid w:val="0024713D"/>
    <w:rsid w:val="002716AD"/>
    <w:rsid w:val="002870E7"/>
    <w:rsid w:val="002944DF"/>
    <w:rsid w:val="002B15D0"/>
    <w:rsid w:val="002D2B5F"/>
    <w:rsid w:val="002D36BB"/>
    <w:rsid w:val="00344AF6"/>
    <w:rsid w:val="00351DF0"/>
    <w:rsid w:val="003626CA"/>
    <w:rsid w:val="00370060"/>
    <w:rsid w:val="003907ED"/>
    <w:rsid w:val="003911CE"/>
    <w:rsid w:val="003D4979"/>
    <w:rsid w:val="003D7C23"/>
    <w:rsid w:val="003E28A7"/>
    <w:rsid w:val="003F6477"/>
    <w:rsid w:val="00405A38"/>
    <w:rsid w:val="0042154E"/>
    <w:rsid w:val="00430C7F"/>
    <w:rsid w:val="00437E38"/>
    <w:rsid w:val="00442006"/>
    <w:rsid w:val="00451934"/>
    <w:rsid w:val="004661D7"/>
    <w:rsid w:val="00470493"/>
    <w:rsid w:val="0047618C"/>
    <w:rsid w:val="0047654A"/>
    <w:rsid w:val="004D7F66"/>
    <w:rsid w:val="004F6A18"/>
    <w:rsid w:val="005211B7"/>
    <w:rsid w:val="005251C5"/>
    <w:rsid w:val="005337FC"/>
    <w:rsid w:val="005428FB"/>
    <w:rsid w:val="00561AC7"/>
    <w:rsid w:val="005B073C"/>
    <w:rsid w:val="005B1FFF"/>
    <w:rsid w:val="00641B0C"/>
    <w:rsid w:val="006446A7"/>
    <w:rsid w:val="00681AB5"/>
    <w:rsid w:val="006B625C"/>
    <w:rsid w:val="00703619"/>
    <w:rsid w:val="00712B6D"/>
    <w:rsid w:val="007166DA"/>
    <w:rsid w:val="007337B8"/>
    <w:rsid w:val="00751C65"/>
    <w:rsid w:val="00755508"/>
    <w:rsid w:val="00764CA1"/>
    <w:rsid w:val="00771F5B"/>
    <w:rsid w:val="007816FE"/>
    <w:rsid w:val="007B5107"/>
    <w:rsid w:val="007E5474"/>
    <w:rsid w:val="007F6D92"/>
    <w:rsid w:val="007F7244"/>
    <w:rsid w:val="008002A4"/>
    <w:rsid w:val="00874D31"/>
    <w:rsid w:val="0089251B"/>
    <w:rsid w:val="008961C9"/>
    <w:rsid w:val="008965E4"/>
    <w:rsid w:val="008B54BE"/>
    <w:rsid w:val="00907BE5"/>
    <w:rsid w:val="009447D1"/>
    <w:rsid w:val="00945593"/>
    <w:rsid w:val="00956204"/>
    <w:rsid w:val="009654E9"/>
    <w:rsid w:val="0098159D"/>
    <w:rsid w:val="00982016"/>
    <w:rsid w:val="00984056"/>
    <w:rsid w:val="00984989"/>
    <w:rsid w:val="00A24CF9"/>
    <w:rsid w:val="00A43DDD"/>
    <w:rsid w:val="00A51B0A"/>
    <w:rsid w:val="00A52637"/>
    <w:rsid w:val="00A6640F"/>
    <w:rsid w:val="00A72F69"/>
    <w:rsid w:val="00A90D09"/>
    <w:rsid w:val="00AF175B"/>
    <w:rsid w:val="00B03EDC"/>
    <w:rsid w:val="00B37A07"/>
    <w:rsid w:val="00B42901"/>
    <w:rsid w:val="00BB4A66"/>
    <w:rsid w:val="00BE729C"/>
    <w:rsid w:val="00BE7D22"/>
    <w:rsid w:val="00C07044"/>
    <w:rsid w:val="00C17B2D"/>
    <w:rsid w:val="00C828BB"/>
    <w:rsid w:val="00C87AB8"/>
    <w:rsid w:val="00CA1E57"/>
    <w:rsid w:val="00CC005E"/>
    <w:rsid w:val="00CD55A0"/>
    <w:rsid w:val="00CF3DBE"/>
    <w:rsid w:val="00CF654E"/>
    <w:rsid w:val="00D33C49"/>
    <w:rsid w:val="00D51CE4"/>
    <w:rsid w:val="00D67D76"/>
    <w:rsid w:val="00D94818"/>
    <w:rsid w:val="00DD6B21"/>
    <w:rsid w:val="00E350FB"/>
    <w:rsid w:val="00E357A0"/>
    <w:rsid w:val="00E35D0D"/>
    <w:rsid w:val="00E65086"/>
    <w:rsid w:val="00E757D6"/>
    <w:rsid w:val="00ED3C15"/>
    <w:rsid w:val="00EF0CCD"/>
    <w:rsid w:val="00EF2304"/>
    <w:rsid w:val="00F17D56"/>
    <w:rsid w:val="00F361DA"/>
    <w:rsid w:val="00F43B11"/>
    <w:rsid w:val="00F562FA"/>
    <w:rsid w:val="00F7042B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F2D265-AF19-4858-97B9-D8288448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0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0FB"/>
    <w:pPr>
      <w:ind w:left="720"/>
    </w:pPr>
  </w:style>
  <w:style w:type="character" w:styleId="a4">
    <w:name w:val="Hyperlink"/>
    <w:basedOn w:val="a0"/>
    <w:uiPriority w:val="99"/>
    <w:unhideWhenUsed/>
    <w:rsid w:val="00A526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76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176BFE"/>
    <w:rPr>
      <w:b/>
      <w:bCs/>
    </w:rPr>
  </w:style>
  <w:style w:type="paragraph" w:customStyle="1" w:styleId="Default">
    <w:name w:val="Default"/>
    <w:rsid w:val="003D49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956204"/>
    <w:pPr>
      <w:widowControl w:val="0"/>
      <w:autoSpaceDE w:val="0"/>
      <w:autoSpaceDN w:val="0"/>
      <w:adjustRightInd w:val="0"/>
      <w:spacing w:after="0" w:line="278" w:lineRule="exact"/>
      <w:ind w:firstLine="898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56204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locked/>
    <w:rsid w:val="003911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144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AUSER_3</cp:lastModifiedBy>
  <cp:revision>10</cp:revision>
  <cp:lastPrinted>2013-07-10T04:08:00Z</cp:lastPrinted>
  <dcterms:created xsi:type="dcterms:W3CDTF">2017-08-20T21:39:00Z</dcterms:created>
  <dcterms:modified xsi:type="dcterms:W3CDTF">2017-09-26T12:48:00Z</dcterms:modified>
</cp:coreProperties>
</file>